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8C" w:rsidRDefault="003C7D8C" w:rsidP="003C7D8C">
      <w:pPr>
        <w:pageBreakBefore/>
        <w:widowControl/>
        <w:spacing w:line="520" w:lineRule="exact"/>
        <w:ind w:right="278"/>
        <w:jc w:val="left"/>
        <w:rPr>
          <w:rFonts w:ascii="方正小标宋_GBK" w:eastAsia="方正小标宋_GBK" w:hAnsi="方正小标宋_GBK"/>
          <w:bCs/>
          <w:kern w:val="0"/>
          <w:sz w:val="44"/>
          <w:szCs w:val="44"/>
        </w:rPr>
      </w:pPr>
      <w:r>
        <w:rPr>
          <w:rFonts w:ascii="黑体" w:eastAsia="黑体" w:hAnsi="黑体"/>
          <w:bCs/>
          <w:kern w:val="0"/>
          <w:szCs w:val="32"/>
        </w:rPr>
        <w:t>附件</w:t>
      </w:r>
    </w:p>
    <w:p w:rsidR="003C7D8C" w:rsidRDefault="003C7D8C" w:rsidP="003C7D8C">
      <w:pPr>
        <w:widowControl/>
        <w:spacing w:line="760" w:lineRule="exact"/>
        <w:ind w:left="320" w:right="278"/>
        <w:jc w:val="center"/>
        <w:rPr>
          <w:rFonts w:ascii="方正小标宋_GBK" w:eastAsia="方正小标宋_GBK" w:hAnsi="方正小标宋_GBK"/>
          <w:bCs/>
          <w:kern w:val="0"/>
          <w:sz w:val="30"/>
          <w:szCs w:val="30"/>
        </w:rPr>
      </w:pPr>
      <w:r>
        <w:rPr>
          <w:rFonts w:ascii="方正小标宋_GBK" w:eastAsia="方正小标宋_GBK" w:hAnsi="方正小标宋_GBK"/>
          <w:bCs/>
          <w:kern w:val="0"/>
          <w:sz w:val="30"/>
          <w:szCs w:val="30"/>
        </w:rPr>
        <w:t>2019年安徽省中小学教育教学论文评选评价指标（试行）</w:t>
      </w:r>
    </w:p>
    <w:tbl>
      <w:tblPr>
        <w:tblW w:w="9781" w:type="dxa"/>
        <w:tblInd w:w="-452" w:type="dxa"/>
        <w:tblLayout w:type="fixed"/>
        <w:tblCellMar>
          <w:left w:w="115" w:type="dxa"/>
        </w:tblCellMar>
        <w:tblLook w:val="0000"/>
      </w:tblPr>
      <w:tblGrid>
        <w:gridCol w:w="1309"/>
        <w:gridCol w:w="1972"/>
        <w:gridCol w:w="1822"/>
        <w:gridCol w:w="2410"/>
        <w:gridCol w:w="2268"/>
      </w:tblGrid>
      <w:tr w:rsidR="003C7D8C" w:rsidTr="000D2B6C">
        <w:trPr>
          <w:trHeight w:val="444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项目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一类（权重）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二类（权重）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三类（权重）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</w:pPr>
            <w:r>
              <w:rPr>
                <w:rFonts w:ascii="黑体" w:eastAsia="黑体" w:hAnsi="黑体" w:cs="宋体"/>
                <w:kern w:val="0"/>
                <w:sz w:val="24"/>
              </w:rPr>
              <w:t>四类（权重）</w:t>
            </w:r>
          </w:p>
        </w:tc>
      </w:tr>
      <w:tr w:rsidR="003C7D8C" w:rsidTr="000D2B6C">
        <w:trPr>
          <w:trHeight w:val="959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论文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选题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10分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目的明确，有重要价值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（8-10分）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目的比较明确，有一定价值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（6-7分）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目的欠明确，有部分价值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（4-5分）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目的不明确，没有实用价值</w:t>
            </w:r>
          </w:p>
          <w:p w:rsidR="003C7D8C" w:rsidRDefault="003C7D8C" w:rsidP="00985CB7">
            <w:pPr>
              <w:widowControl/>
            </w:pPr>
            <w:r>
              <w:rPr>
                <w:rFonts w:ascii="方正仿宋_GBK" w:hAnsi="方正仿宋_GBK" w:cs="宋体"/>
                <w:kern w:val="0"/>
                <w:sz w:val="24"/>
              </w:rPr>
              <w:t>（3分及以下）</w:t>
            </w:r>
          </w:p>
        </w:tc>
      </w:tr>
      <w:tr w:rsidR="003C7D8C" w:rsidTr="000D2B6C">
        <w:trPr>
          <w:trHeight w:val="959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观点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立论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15分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观点正确、鲜明，有创新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（13-15分）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观点正确、鲜明，有一定创新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（10-12分）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观点正确，符合基本要求，创新不足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（8-9分）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观点模糊，认识不清，无创新</w:t>
            </w:r>
          </w:p>
          <w:p w:rsidR="003C7D8C" w:rsidRDefault="003C7D8C" w:rsidP="00985CB7">
            <w:pPr>
              <w:widowControl/>
            </w:pPr>
            <w:r>
              <w:rPr>
                <w:rFonts w:ascii="方正仿宋_GBK" w:hAnsi="方正仿宋_GBK" w:cs="宋体"/>
                <w:kern w:val="0"/>
                <w:sz w:val="24"/>
              </w:rPr>
              <w:t>（7分及以下）</w:t>
            </w:r>
          </w:p>
        </w:tc>
      </w:tr>
      <w:tr w:rsidR="003C7D8C" w:rsidTr="000D2B6C">
        <w:trPr>
          <w:trHeight w:val="959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论证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过程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20分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论证严密，逻辑合理，结构严谨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（18-20分）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论证合理，层次清晰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（15-17分）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论证清楚，有层次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（13-14分）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论证不严，层次不清</w:t>
            </w:r>
          </w:p>
          <w:p w:rsidR="003C7D8C" w:rsidRDefault="003C7D8C" w:rsidP="00985CB7">
            <w:pPr>
              <w:widowControl/>
            </w:pPr>
            <w:r>
              <w:rPr>
                <w:rFonts w:ascii="方正仿宋_GBK" w:hAnsi="方正仿宋_GBK" w:cs="宋体"/>
                <w:kern w:val="0"/>
                <w:sz w:val="24"/>
              </w:rPr>
              <w:t>（12分及以下）</w:t>
            </w:r>
          </w:p>
        </w:tc>
      </w:tr>
      <w:tr w:rsidR="003C7D8C" w:rsidTr="000D2B6C">
        <w:trPr>
          <w:trHeight w:val="959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论据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选择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20分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论据充足，典型生动，支持论点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（18-20分）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论据充分，比较典型，支持论点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（15-17分）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论据合理，能证明论点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（13-14分）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论据数量不足，典型性差</w:t>
            </w:r>
          </w:p>
          <w:p w:rsidR="003C7D8C" w:rsidRDefault="003C7D8C" w:rsidP="00985CB7">
            <w:pPr>
              <w:widowControl/>
            </w:pPr>
            <w:r>
              <w:rPr>
                <w:rFonts w:ascii="方正仿宋_GBK" w:hAnsi="方正仿宋_GBK" w:cs="宋体"/>
                <w:kern w:val="0"/>
                <w:sz w:val="24"/>
              </w:rPr>
              <w:t>（12分及以下）</w:t>
            </w:r>
          </w:p>
        </w:tc>
      </w:tr>
      <w:tr w:rsidR="003C7D8C" w:rsidTr="000D2B6C">
        <w:trPr>
          <w:trHeight w:val="959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论文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价值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20分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解决实际问题，对教育工作有很强的指导意义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（18-20分）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有针对性、理论联系实际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（15-17分）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涉及具体问题，有一定指导意义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（13-14分）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内容平淡，实践指导性不强</w:t>
            </w:r>
          </w:p>
          <w:p w:rsidR="003C7D8C" w:rsidRDefault="003C7D8C" w:rsidP="00985CB7">
            <w:pPr>
              <w:widowControl/>
            </w:pPr>
            <w:r>
              <w:rPr>
                <w:rFonts w:ascii="方正仿宋_GBK" w:hAnsi="方正仿宋_GBK" w:cs="宋体"/>
                <w:kern w:val="0"/>
                <w:sz w:val="24"/>
              </w:rPr>
              <w:t>（12分及以下）</w:t>
            </w:r>
          </w:p>
        </w:tc>
      </w:tr>
      <w:tr w:rsidR="003C7D8C" w:rsidTr="000D2B6C">
        <w:trPr>
          <w:trHeight w:val="1036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语言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表述</w:t>
            </w:r>
          </w:p>
          <w:p w:rsidR="003C7D8C" w:rsidRDefault="003C7D8C" w:rsidP="00985CB7">
            <w:pPr>
              <w:widowControl/>
              <w:jc w:val="center"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15分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语言流畅，条理清晰，表述准确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（13-15分）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语言通顺、有逻辑性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（10-11分）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语言通顺、表达清楚</w:t>
            </w:r>
          </w:p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（9-10分）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D8C" w:rsidRDefault="003C7D8C" w:rsidP="00985CB7">
            <w:pPr>
              <w:widowControl/>
              <w:rPr>
                <w:rFonts w:ascii="方正仿宋_GBK" w:hAnsi="方正仿宋_GBK" w:cs="宋体"/>
                <w:kern w:val="0"/>
                <w:sz w:val="24"/>
              </w:rPr>
            </w:pPr>
            <w:r>
              <w:rPr>
                <w:rFonts w:ascii="方正仿宋_GBK" w:hAnsi="方正仿宋_GBK" w:cs="宋体"/>
                <w:kern w:val="0"/>
                <w:sz w:val="24"/>
              </w:rPr>
              <w:t>语言基本通顺，说理性不突出</w:t>
            </w:r>
          </w:p>
          <w:p w:rsidR="003C7D8C" w:rsidRDefault="003C7D8C" w:rsidP="00985CB7">
            <w:pPr>
              <w:widowControl/>
            </w:pPr>
            <w:r>
              <w:rPr>
                <w:rFonts w:ascii="方正仿宋_GBK" w:hAnsi="方正仿宋_GBK" w:cs="宋体"/>
                <w:kern w:val="0"/>
                <w:sz w:val="24"/>
              </w:rPr>
              <w:t>（8分及以下）</w:t>
            </w:r>
          </w:p>
        </w:tc>
      </w:tr>
    </w:tbl>
    <w:p w:rsidR="00631A56" w:rsidRDefault="00631A56"/>
    <w:sectPr w:rsidR="00631A56" w:rsidSect="0063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0D" w:rsidRDefault="00B00E0D" w:rsidP="003C7D8C">
      <w:r>
        <w:separator/>
      </w:r>
    </w:p>
  </w:endnote>
  <w:endnote w:type="continuationSeparator" w:id="0">
    <w:p w:rsidR="00B00E0D" w:rsidRDefault="00B00E0D" w:rsidP="003C7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0D" w:rsidRDefault="00B00E0D" w:rsidP="003C7D8C">
      <w:r>
        <w:separator/>
      </w:r>
    </w:p>
  </w:footnote>
  <w:footnote w:type="continuationSeparator" w:id="0">
    <w:p w:rsidR="00B00E0D" w:rsidRDefault="00B00E0D" w:rsidP="003C7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D8C"/>
    <w:rsid w:val="000D2B6C"/>
    <w:rsid w:val="003C7D8C"/>
    <w:rsid w:val="00631A56"/>
    <w:rsid w:val="00B00E0D"/>
    <w:rsid w:val="00DE0EAA"/>
    <w:rsid w:val="00EA1110"/>
    <w:rsid w:val="00F7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8C"/>
    <w:pPr>
      <w:widowControl w:val="0"/>
      <w:suppressAutoHyphens/>
      <w:jc w:val="both"/>
    </w:pPr>
    <w:rPr>
      <w:rFonts w:ascii="Times New Roman" w:eastAsia="方正仿宋_GBK" w:hAnsi="Times New Roman" w:cs="Times New Roman"/>
      <w:kern w:val="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D8C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D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D8C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D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陈自洋</dc:creator>
  <cp:keywords/>
  <dc:description/>
  <cp:lastModifiedBy>马宇翔</cp:lastModifiedBy>
  <cp:revision>3</cp:revision>
  <cp:lastPrinted>2019-02-01T02:45:00Z</cp:lastPrinted>
  <dcterms:created xsi:type="dcterms:W3CDTF">2019-01-30T03:06:00Z</dcterms:created>
  <dcterms:modified xsi:type="dcterms:W3CDTF">2019-02-01T02:58:00Z</dcterms:modified>
</cp:coreProperties>
</file>