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关于向全校师生征集第三届“我与宪法”</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微视频作品的通知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各位教职工、各班级：</w:t>
      </w:r>
    </w:p>
    <w:p>
      <w:pPr>
        <w:keepNext w:val="0"/>
        <w:keepLines w:val="0"/>
        <w:pageBreakBefore w:val="0"/>
        <w:widowControl w:val="0"/>
        <w:kinsoku/>
        <w:wordWrap/>
        <w:overflowPunct/>
        <w:topLinePunct w:val="0"/>
        <w:autoSpaceDE/>
        <w:autoSpaceDN/>
        <w:bidi w:val="0"/>
        <w:adjustRightInd/>
        <w:snapToGrid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为庆祝中华人民共和国成立70周年，做好我校第三届“我与宪法”微视频作品征集活动，现将有关事项通知如下：</w:t>
      </w:r>
    </w:p>
    <w:p>
      <w:pPr>
        <w:keepNext w:val="0"/>
        <w:keepLines w:val="0"/>
        <w:pageBreakBefore w:val="0"/>
        <w:widowControl w:val="0"/>
        <w:numPr>
          <w:ilvl w:val="0"/>
          <w:numId w:val="1"/>
        </w:numPr>
        <w:kinsoku/>
        <w:wordWrap/>
        <w:overflowPunct/>
        <w:topLinePunct w:val="0"/>
        <w:autoSpaceDE/>
        <w:autoSpaceDN/>
        <w:bidi w:val="0"/>
        <w:adjustRightInd/>
        <w:snapToGrid w:val="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微视频征集对象：全校教职员工、全体学生（含高三毕业生）以及学生家长</w:t>
      </w:r>
      <w:bookmarkStart w:id="0" w:name="_GoBack"/>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微视频拍摄主题：“弘扬宪法精神 礼赞我的祖国”。</w:t>
      </w:r>
    </w:p>
    <w:p>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微视频内容形式：突出学习宣传宪法这一主题，深入宣传我国现行宪法的重大意义、基本内容和主要精神，特别是第五次宪法修正案的核心要义。(1)讲述类。讲述学习贯彻习近平总书记关于宪法学习宣传和贯彻实施的重要指示和经典论述的感悟体会，展示各行各业人员依照宪法和法律规定严格依法履职情况，展现我与宪法的精彩故事。单个作品时长不超过3分钟。(2)公益广告类。拍摄宪法宣传公益广告，宣传宪法的重大意义、本质特征、核心要义。单个作品时长不超过1分钟。</w:t>
      </w:r>
    </w:p>
    <w:p>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征集截止时间：7月26日之前请将作品报送至三中保卫科，邮箱：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"mailto:454581440@qq.com" </w:instrText>
      </w:r>
      <w:r>
        <w:rPr>
          <w:rFonts w:hint="eastAsia" w:ascii="仿宋_GB2312" w:hAnsi="仿宋_GB2312" w:eastAsia="仿宋_GB2312" w:cs="仿宋_GB2312"/>
          <w:sz w:val="32"/>
          <w:szCs w:val="32"/>
          <w:lang w:val="en-US" w:eastAsia="zh-CN"/>
        </w:rPr>
        <w:fldChar w:fldCharType="separate"/>
      </w:r>
      <w:r>
        <w:rPr>
          <w:rStyle w:val="4"/>
          <w:rFonts w:hint="eastAsia" w:ascii="仿宋_GB2312" w:hAnsi="仿宋_GB2312" w:eastAsia="仿宋_GB2312" w:cs="仿宋_GB2312"/>
          <w:sz w:val="32"/>
          <w:szCs w:val="32"/>
          <w:lang w:val="en-US" w:eastAsia="zh-CN"/>
        </w:rPr>
        <w:t>454581440@qq.com</w:t>
      </w:r>
      <w:r>
        <w:rPr>
          <w:rFonts w:hint="eastAsia" w:ascii="仿宋_GB2312" w:hAnsi="仿宋_GB2312" w:eastAsia="仿宋_GB2312" w:cs="仿宋_GB2312"/>
          <w:sz w:val="32"/>
          <w:szCs w:val="32"/>
          <w:lang w:val="en-US" w:eastAsia="zh-CN"/>
        </w:rPr>
        <w:fldChar w:fldCharType="end"/>
      </w:r>
    </w:p>
    <w:p>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评选办法：学校将组织专家进行评审，分教师组和学生组分别进行评奖，优秀作品上报市教体局参加全国、省、市参评。</w:t>
      </w:r>
    </w:p>
    <w:p>
      <w:pPr>
        <w:keepNext w:val="0"/>
        <w:keepLines w:val="0"/>
        <w:pageBreakBefore w:val="0"/>
        <w:widowControl w:val="0"/>
        <w:numPr>
          <w:ilvl w:val="0"/>
          <w:numId w:val="1"/>
        </w:numPr>
        <w:kinsoku/>
        <w:wordWrap/>
        <w:overflowPunct/>
        <w:topLinePunct w:val="0"/>
        <w:autoSpaceDE/>
        <w:autoSpaceDN/>
        <w:bidi w:val="0"/>
        <w:adjustRightInd/>
        <w:snapToGrid w:val="0"/>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具体要求请参阅附件。</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三中保卫科</w:t>
      </w:r>
    </w:p>
    <w:p>
      <w:pPr>
        <w:keepNext w:val="0"/>
        <w:keepLines w:val="0"/>
        <w:pageBreakBefore w:val="0"/>
        <w:widowControl w:val="0"/>
        <w:kinsoku/>
        <w:wordWrap/>
        <w:overflowPunct/>
        <w:topLinePunct w:val="0"/>
        <w:autoSpaceDE/>
        <w:autoSpaceDN/>
        <w:bidi w:val="0"/>
        <w:adjustRightInd/>
        <w:snapToGrid w:val="0"/>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2019年6月13日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A40E48"/>
    <w:multiLevelType w:val="singleLevel"/>
    <w:tmpl w:val="DFA40E4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D4C85"/>
    <w:rsid w:val="1A31676A"/>
    <w:rsid w:val="1B890D00"/>
    <w:rsid w:val="643D4C85"/>
    <w:rsid w:val="7A317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2019-06-12T09:17:00Z</dcterms:created>
  <dc:creator>uoluo</dc:creator>
  <cp:lastModifiedBy>uoluo</cp:lastModifiedBy>
  <dcterms:modified xsi:type="dcterms:W3CDTF">2019-06-13T01:16:27Z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