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Theme="minorEastAsia"/>
          <w:lang w:eastAsia="zh-CN"/>
        </w:rPr>
      </w:pPr>
      <w:r>
        <w:rPr>
          <w:rFonts w:hint="eastAsia"/>
        </w:rPr>
        <w:t>铜陵市三中防疫期间视力保护</w:t>
      </w:r>
      <w:r>
        <w:rPr>
          <w:rFonts w:hint="eastAsia"/>
          <w:lang w:val="en-US" w:eastAsia="zh-CN"/>
        </w:rPr>
        <w:t>要点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280" w:firstLineChars="100"/>
        <w:textAlignment w:val="auto"/>
        <w:rPr>
          <w:rFonts w:ascii="Lantinghei SC Demibold" w:hAnsi="Baoli SC" w:eastAsia="Lantinghei SC Demibold" w:cs="Segoe UI"/>
          <w:color w:val="000000"/>
          <w:sz w:val="28"/>
          <w:szCs w:val="28"/>
        </w:rPr>
      </w:pPr>
      <w:r>
        <w:rPr>
          <w:rFonts w:hint="eastAsia" w:ascii="Lantinghei SC Demibold" w:hAnsi="Baoli SC" w:eastAsia="Lantinghei SC Demibold" w:cs="Segoe UI"/>
          <w:color w:val="000000"/>
          <w:sz w:val="28"/>
          <w:szCs w:val="28"/>
          <w:lang w:val="en-US" w:eastAsia="zh-CN"/>
        </w:rPr>
        <w:t>因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新冠肺炎疫情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  <w:lang w:eastAsia="zh-CN"/>
        </w:rPr>
        <w:t>，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各级各类学校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  <w:lang w:val="en-US" w:eastAsia="zh-CN"/>
        </w:rPr>
        <w:t>响应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教育部延迟开学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  <w:lang w:val="en-US" w:eastAsia="zh-CN"/>
        </w:rPr>
        <w:t>的通知，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开展网络教学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  <w:lang w:eastAsia="zh-CN"/>
        </w:rPr>
        <w:t>，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“停课不停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  <w:lang w:val="en-US" w:eastAsia="zh-CN"/>
        </w:rPr>
        <w:t>教，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停课不停学”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  <w:lang w:eastAsia="zh-CN"/>
        </w:rPr>
        <w:t>。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  <w:lang w:val="en-US" w:eastAsia="zh-CN"/>
        </w:rPr>
        <w:t>虽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解决了学生疫情期间的学习困难，有效缓解了家长的焦虑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  <w:lang w:eastAsia="zh-CN"/>
        </w:rPr>
        <w:t>；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但一些问题也随之而来。老师和学生长时间使用时手机和电脑，可能会导致视力下降。为了最大限度地减少手机对视力的影响，应做到以下几点：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ascii="Lantinghei SC Demibold" w:hAnsi="Baoli SC" w:eastAsia="Lantinghei SC Demibold"/>
          <w:sz w:val="28"/>
          <w:szCs w:val="28"/>
        </w:rPr>
      </w:pPr>
      <w:r>
        <w:rPr>
          <w:rFonts w:hint="eastAsia" w:ascii="Lantinghei SC Demibold" w:hAnsi="Baoli SC" w:eastAsia="Lantinghei SC Demibold"/>
          <w:sz w:val="28"/>
          <w:szCs w:val="28"/>
          <w:lang w:val="en-US" w:eastAsia="zh-CN"/>
        </w:rPr>
        <w:t>一、</w:t>
      </w:r>
      <w:r>
        <w:rPr>
          <w:rFonts w:hint="eastAsia" w:ascii="Lantinghei SC Demibold" w:hAnsi="Baoli SC" w:eastAsia="Lantinghei SC Demibold"/>
          <w:sz w:val="28"/>
          <w:szCs w:val="28"/>
        </w:rPr>
        <w:t>科学设置课程，尽量减少网上学习时间。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高一、二年级每天线上学习时间不超过180分钟。每次连续学习时间不超过30分钟。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ascii="Lantinghei SC Demibold" w:hAnsi="Baoli SC" w:eastAsia="Lantinghei SC Demibold"/>
          <w:sz w:val="28"/>
          <w:szCs w:val="28"/>
        </w:rPr>
      </w:pPr>
      <w:r>
        <w:rPr>
          <w:rFonts w:hint="eastAsia" w:ascii="Lantinghei SC Demibold" w:hAnsi="Baoli SC" w:eastAsia="Lantinghei SC Demibold" w:cs="Segoe UI"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精选网上学习的视频课程，控制每节课的时长。精选练习题，不打题海战术。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Lantinghei SC Demibold" w:hAnsi="Baoli SC" w:eastAsia="Lantinghei SC Demibold" w:cs="Segoe UI"/>
          <w:color w:val="000000"/>
          <w:sz w:val="28"/>
          <w:szCs w:val="28"/>
        </w:rPr>
      </w:pPr>
      <w:r>
        <w:rPr>
          <w:rFonts w:hint="eastAsia" w:ascii="Lantinghei SC Demibold" w:hAnsi="Baoli SC" w:eastAsia="Lantinghei SC Demibold" w:cs="Segoe UI"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制订作息时间表，要增加课间休息次数、延长课间休息时间，让学生有充分的课间休息，建议在课程中增加眼保操的内容。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ascii="Lantinghei SC Demibold" w:hAnsi="Baoli SC" w:eastAsia="Lantinghei SC Demibold" w:cs="Segoe UI"/>
          <w:color w:val="000000"/>
          <w:sz w:val="28"/>
          <w:szCs w:val="28"/>
        </w:rPr>
      </w:pPr>
      <w:r>
        <w:rPr>
          <w:rFonts w:hint="eastAsia" w:ascii="Lantinghei SC Demibold" w:hAnsi="Baoli SC" w:eastAsia="Lantinghei SC Demibold" w:cs="Segoe UI"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条件允许的话，尽量不要用手机观看网课视频。用电视机观看，效果好，对视力的影响也较小.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ascii="Lantinghei SC Demibold" w:hAnsi="Baoli SC" w:eastAsia="Lantinghei SC Demibold"/>
          <w:sz w:val="28"/>
          <w:szCs w:val="28"/>
        </w:rPr>
      </w:pPr>
      <w:r>
        <w:rPr>
          <w:rFonts w:hint="eastAsia" w:ascii="Lantinghei SC Demibold" w:hAnsi="Baoli SC" w:eastAsia="Lantinghei SC Demibold" w:cs="Segoe UI"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学习时提供光线充足的学习环境。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firstLine="560" w:firstLineChars="200"/>
        <w:textAlignment w:val="auto"/>
        <w:rPr>
          <w:rFonts w:ascii="Lantinghei SC Demibold" w:hAnsi="Baoli SC" w:eastAsia="Lantinghei SC Demibold" w:cs="Segoe UI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Lantinghei SC Demibold" w:hAnsi="Baoli SC" w:eastAsia="Lantinghei SC Demibold" w:cs="Segoe UI"/>
          <w:color w:val="000000"/>
          <w:sz w:val="28"/>
          <w:szCs w:val="28"/>
          <w:lang w:val="en-US" w:eastAsia="zh-CN"/>
        </w:rPr>
        <w:t>六、</w:t>
      </w: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教给学生保护视力的方法。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Lantinghei SC Demibold" w:hAnsi="Baoli SC" w:eastAsia="Lantinghei SC Demibold" w:cs="Segoe UI"/>
          <w:color w:val="000000"/>
          <w:sz w:val="28"/>
          <w:szCs w:val="28"/>
        </w:rPr>
      </w:pP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1、坐姿要端正，千万不能躺着看网课。使用手机时，眼睛与手机屏幕保持适当的距离。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Lantinghei SC Demibold" w:hAnsi="Baoli SC" w:eastAsia="Lantinghei SC Demibold" w:cs="Segoe UI"/>
          <w:color w:val="000000"/>
          <w:sz w:val="28"/>
          <w:szCs w:val="28"/>
        </w:rPr>
      </w:pP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2、每次使用手机或看电视时长不要超过半小时。每隔一段时间，起身走动，走到阳台上向远处眺望几分钟。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Lantinghei SC Demibold" w:hAnsi="Baoli SC" w:eastAsia="Lantinghei SC Demibold" w:cs="Segoe UI"/>
          <w:color w:val="000000"/>
          <w:sz w:val="28"/>
          <w:szCs w:val="28"/>
        </w:rPr>
      </w:pP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3、按时作息，保持充足睡眠，让眼睛得到充分的休息。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Lantinghei SC Demibold" w:hAnsi="Baoli SC" w:eastAsia="Lantinghei SC Demibold" w:cs="Segoe UI"/>
          <w:color w:val="000000"/>
          <w:sz w:val="28"/>
          <w:szCs w:val="28"/>
        </w:rPr>
      </w:pP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4、营养均衡，多吃含胡萝卜素（或维生素A）的食物。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Lantinghei SC Demibold" w:hAnsi="Baoli SC" w:eastAsia="Lantinghei SC Demibold" w:cs="Segoe UI"/>
          <w:color w:val="000000"/>
          <w:sz w:val="28"/>
          <w:szCs w:val="28"/>
        </w:rPr>
      </w:pPr>
      <w:r>
        <w:rPr>
          <w:rFonts w:hint="eastAsia" w:ascii="Lantinghei SC Demibold" w:hAnsi="Baoli SC" w:eastAsia="Lantinghei SC Demibold" w:cs="Segoe UI"/>
          <w:color w:val="000000"/>
          <w:sz w:val="28"/>
          <w:szCs w:val="28"/>
        </w:rPr>
        <w:t>5、用决明子、菊花、枸杞、冰糖泡茶。</w:t>
      </w:r>
    </w:p>
    <w:p>
      <w:pPr>
        <w:rPr>
          <w:rFonts w:ascii="Lantinghei SC Demibold" w:hAnsi="Baoli SC" w:eastAsia="Lantinghei SC Demibold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antinghei SC Demibold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oli SC">
    <w:altName w:val="宋体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90A"/>
    <w:rsid w:val="00020F1B"/>
    <w:rsid w:val="00115610"/>
    <w:rsid w:val="008F733E"/>
    <w:rsid w:val="00B01F5C"/>
    <w:rsid w:val="00EA5DEA"/>
    <w:rsid w:val="00F0490A"/>
    <w:rsid w:val="00F11C39"/>
    <w:rsid w:val="00F2451C"/>
    <w:rsid w:val="4087009B"/>
    <w:rsid w:val="4DE073A0"/>
    <w:rsid w:val="65F2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one-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4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417</Characters>
  <Lines>3</Lines>
  <Paragraphs>1</Paragraphs>
  <TotalTime>1</TotalTime>
  <ScaleCrop>false</ScaleCrop>
  <LinksUpToDate>false</LinksUpToDate>
  <CharactersWithSpaces>489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2020-02-29T02:42:00Z</dcterms:created>
  <dc:creator>Administrator</dc:creator>
  <cp:lastModifiedBy>渐行渐远</cp:lastModifiedBy>
  <dcterms:modified xsi:type="dcterms:W3CDTF">2020-02-29T11:38:03Z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