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20" w:lineRule="exact"/>
        <w:ind w:right="278"/>
        <w:jc w:val="left"/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317" w:right="278"/>
        <w:jc w:val="center"/>
        <w:textAlignment w:val="auto"/>
        <w:rPr>
          <w:rFonts w:ascii="方正小标宋_GBK" w:hAnsi="方正小标宋_GBK" w:eastAsia="方正小标宋_GBK"/>
          <w:bCs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/>
          <w:bCs/>
          <w:kern w:val="0"/>
          <w:sz w:val="30"/>
          <w:szCs w:val="30"/>
        </w:rPr>
        <w:t>2021</w:t>
      </w:r>
      <w:r>
        <w:rPr>
          <w:rFonts w:ascii="方正小标宋_GBK" w:hAnsi="方正小标宋_GBK" w:eastAsia="方正小标宋_GBK"/>
          <w:bCs/>
          <w:kern w:val="0"/>
          <w:sz w:val="30"/>
          <w:szCs w:val="30"/>
        </w:rPr>
        <w:t>年安徽省中小学教育教学论文评选评价指标</w:t>
      </w:r>
    </w:p>
    <w:tbl>
      <w:tblPr>
        <w:tblStyle w:val="4"/>
        <w:tblW w:w="7938" w:type="dxa"/>
        <w:jc w:val="center"/>
        <w:tblInd w:w="422" w:type="dxa"/>
        <w:tblLayout w:type="fixed"/>
        <w:tblCellMar>
          <w:top w:w="0" w:type="dxa"/>
          <w:left w:w="115" w:type="dxa"/>
          <w:bottom w:w="0" w:type="dxa"/>
          <w:right w:w="108" w:type="dxa"/>
        </w:tblCellMar>
      </w:tblPr>
      <w:tblGrid>
        <w:gridCol w:w="1134"/>
        <w:gridCol w:w="1701"/>
        <w:gridCol w:w="1701"/>
        <w:gridCol w:w="1701"/>
        <w:gridCol w:w="1701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项目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一类（权重）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二类（权重）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三类（权重）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黑体" w:hAnsi="黑体" w:eastAsia="黑体" w:cs="宋体"/>
                <w:kern w:val="0"/>
                <w:sz w:val="24"/>
              </w:rPr>
              <w:t>四类（权重）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论文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选题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目的明确，有重要价值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（8-10分）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目的比较明确，有一定价值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（6-7分）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目的欠明确，有部分价值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（4-5分）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目的不明确，没有实用价值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（3分及以下）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观点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立论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15分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观点正确、鲜明，有创新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（13-15分）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观点正确、鲜明，有一定创新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（10-12分）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观点正确，符合基本要求，创新不足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（8-9分）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观点模糊，认识不清，无创新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（7分及以下）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过程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论证严密，逻辑合理，结构严谨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论证合理，层次清晰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（15-17分）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论证清楚，有层次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论证不严，层次不清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选择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论据充足，典型生动，支持论点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论据充分，比较典型，支持论点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（15-17分）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论据合理，能证明论点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论据数量不足，典型性差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论文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价值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解决实际问题，对教育工作有很强的指导意义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有针对性、理论联系实际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</w:t>
            </w:r>
            <w:bookmarkStart w:id="0" w:name="_GoBack"/>
            <w:bookmarkEnd w:id="0"/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17分）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涉及具体问题，有一定指导意义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内容平淡，实践指导性不强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语言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表述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15分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语言流畅，条理清晰，表述准确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（13-15分）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语言通顺</w:t>
            </w:r>
            <w:r>
              <w:rPr>
                <w:rFonts w:hint="eastAsia" w:ascii="方正仿宋_GBK" w:hAnsi="方正仿宋_GBK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有逻辑性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（10-11分）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语言通顺</w:t>
            </w:r>
            <w:r>
              <w:rPr>
                <w:rFonts w:hint="eastAsia" w:ascii="方正仿宋_GBK" w:hAnsi="方正仿宋_GBK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表达清楚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（9-10分）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语言基本通顺，说理性不突出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（8分及以下）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D8C"/>
    <w:rsid w:val="000D2B6C"/>
    <w:rsid w:val="000D4B68"/>
    <w:rsid w:val="0032783A"/>
    <w:rsid w:val="00392ECB"/>
    <w:rsid w:val="003C7D8C"/>
    <w:rsid w:val="004C06D4"/>
    <w:rsid w:val="00631A56"/>
    <w:rsid w:val="00771CDD"/>
    <w:rsid w:val="009F26C2"/>
    <w:rsid w:val="00AD1080"/>
    <w:rsid w:val="00B00E0D"/>
    <w:rsid w:val="00B8256E"/>
    <w:rsid w:val="00DE0EAA"/>
    <w:rsid w:val="00E46119"/>
    <w:rsid w:val="00E9309E"/>
    <w:rsid w:val="00EA1110"/>
    <w:rsid w:val="00F6148E"/>
    <w:rsid w:val="00F71401"/>
    <w:rsid w:val="10C72461"/>
    <w:rsid w:val="575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方正仿宋_GBK" w:cs="Times New Roman"/>
      <w:kern w:val="1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7DF6B1-AB34-4DCA-A949-273FF59DF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559</Characters>
  <Lines>4</Lines>
  <Paragraphs>1</Paragraphs>
  <TotalTime>20</TotalTime>
  <ScaleCrop>false</ScaleCrop>
  <LinksUpToDate>false</LinksUpToDate>
  <CharactersWithSpaces>655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2021-05-17T06:50:00Z</dcterms:created>
  <dc:creator>陈自洋</dc:creator>
  <cp:lastModifiedBy>mphy</cp:lastModifiedBy>
  <cp:lastPrinted>2020-04-23T08:32:00Z</cp:lastPrinted>
  <dcterms:modified xsi:type="dcterms:W3CDTF">2021-06-08T00:37:54Z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