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2E" w:rsidRPr="00C177DA" w:rsidRDefault="00C177DA" w:rsidP="002E6816">
      <w:pPr>
        <w:spacing w:beforeLines="200" w:afterLines="50" w:line="1240" w:lineRule="exact"/>
        <w:jc w:val="center"/>
        <w:rPr>
          <w:rFonts w:ascii="方正小标宋_GBK" w:eastAsia="方正小标宋_GBK" w:hAnsi="宋体"/>
          <w:bCs/>
          <w:color w:val="FF0000"/>
          <w:w w:val="70"/>
          <w:sz w:val="90"/>
          <w:szCs w:val="160"/>
        </w:rPr>
      </w:pPr>
      <w:r w:rsidRPr="00C177DA">
        <w:rPr>
          <w:rFonts w:ascii="方正小标宋_GBK" w:eastAsia="方正小标宋_GBK" w:hAnsi="宋体" w:hint="eastAsia"/>
          <w:bCs/>
          <w:color w:val="FF0000"/>
          <w:w w:val="70"/>
          <w:sz w:val="90"/>
          <w:szCs w:val="160"/>
        </w:rPr>
        <w:t>铜陵市教育和体育局</w:t>
      </w:r>
      <w:r w:rsidR="006E42BD" w:rsidRPr="00C177DA">
        <w:rPr>
          <w:rFonts w:ascii="方正小标宋_GBK" w:eastAsia="方正小标宋_GBK" w:hAnsi="宋体" w:hint="eastAsia"/>
          <w:bCs/>
          <w:color w:val="FF0000"/>
          <w:w w:val="70"/>
          <w:sz w:val="90"/>
          <w:szCs w:val="160"/>
        </w:rPr>
        <w:t>科室函件</w:t>
      </w:r>
    </w:p>
    <w:p w:rsidR="0074012E" w:rsidRDefault="009E049D" w:rsidP="002E6816">
      <w:pPr>
        <w:spacing w:beforeLines="150" w:afterLines="200" w:line="480" w:lineRule="exact"/>
        <w:jc w:val="right"/>
        <w:rPr>
          <w:rFonts w:ascii="方正仿宋_GBK"/>
          <w:sz w:val="32"/>
          <w:szCs w:val="32"/>
        </w:rPr>
      </w:pPr>
      <w:r>
        <w:rPr>
          <w:rFonts w:ascii="方正仿宋_GBK" w:eastAsia="方正仿宋_GBK" w:hAnsi="宋体" w:hint="eastAsia"/>
          <w:bCs/>
          <w:sz w:val="32"/>
          <w:szCs w:val="108"/>
        </w:rPr>
        <w:t>铜教研函〔2021〕72号</w:t>
      </w:r>
      <w:r w:rsidR="00DF1857">
        <w:rPr>
          <w:rFonts w:ascii="方正仿宋_GBK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1026" type="#_x0000_t32" style="position:absolute;left:0;text-align:left;margin-left:-19.8pt;margin-top:6.45pt;width:468pt;height:0;z-index:251657728;mso-position-horizontal-relative:text;mso-position-vertical-relative:text" o:gfxdata="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ag0e/2AAAAAkBAAAPAAAA&#10;AAAAAAEAIAAAACIAAABkcnMvZG93bnJldi54bWxQSwECFAAUAAAACACHTuJAZP7INdwBAACWAwAA&#10;DgAAAAAAAAABACAAAAAnAQAAZHJzL2Uyb0RvYy54bWxQSwUGAAAAAAYABgBZAQAAdQUAAAAA&#10;" strokecolor="red" strokeweight="3pt"/>
        </w:pict>
      </w:r>
    </w:p>
    <w:p w:rsidR="00C830E1" w:rsidRDefault="00C830E1" w:rsidP="00C830E1">
      <w:pPr>
        <w:spacing w:line="580" w:lineRule="exact"/>
        <w:ind w:rightChars="42" w:right="88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 xml:space="preserve"> </w:t>
      </w:r>
      <w:r w:rsidR="006E42BD">
        <w:rPr>
          <w:rFonts w:ascii="方正小标宋_GBK" w:eastAsia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sz w:val="44"/>
          <w:szCs w:val="44"/>
        </w:rPr>
        <w:t>关于开展 2021年铜陵市中小学</w:t>
      </w:r>
    </w:p>
    <w:p w:rsidR="00C830E1" w:rsidRDefault="00C830E1" w:rsidP="00C830E1">
      <w:pPr>
        <w:spacing w:line="580" w:lineRule="exact"/>
        <w:ind w:rightChars="42" w:right="88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教育教学论文评选的通知</w:t>
      </w:r>
    </w:p>
    <w:p w:rsidR="00C830E1" w:rsidRDefault="00C830E1" w:rsidP="00C830E1">
      <w:pPr>
        <w:spacing w:line="580" w:lineRule="exact"/>
        <w:rPr>
          <w:rFonts w:ascii="方正仿宋_GBK"/>
          <w:szCs w:val="21"/>
        </w:rPr>
      </w:pPr>
      <w:r>
        <w:rPr>
          <w:rFonts w:ascii="方正仿宋_GBK" w:hint="eastAsia"/>
        </w:rPr>
        <w:t xml:space="preserve"> </w:t>
      </w:r>
    </w:p>
    <w:p w:rsidR="00C830E1" w:rsidRDefault="00C830E1" w:rsidP="00C830E1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县（区）教育、体育主管部门，市直、民办学校：</w:t>
      </w:r>
    </w:p>
    <w:p w:rsidR="00C830E1" w:rsidRDefault="00C830E1" w:rsidP="00C830E1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根据《安徽省教育厅关于开展2021年安徽省中小学教育教学论文评选的通知》（皖教秘〔2021〕197号）文件精神，为更好地提升我市教师教科研能力和水平，鼓励广大教师积极探索教学理论，总结与推广课程和教育教学改革研究成果，经研究，决定2021年继续开展铜陵市中小学教育教学论文评选活动。现将有关事项通知如下：</w:t>
      </w:r>
    </w:p>
    <w:p w:rsidR="00C830E1" w:rsidRDefault="00C830E1" w:rsidP="00C830E1">
      <w:pPr>
        <w:ind w:firstLineChars="196" w:firstLine="63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一、参评学科（领域）</w:t>
      </w:r>
    </w:p>
    <w:p w:rsidR="00C830E1" w:rsidRDefault="00C830E1" w:rsidP="00C830E1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小学：语文、数学、道德与法治、体育与健康、信息技术 、科学、综合实践；</w:t>
      </w:r>
    </w:p>
    <w:p w:rsidR="00C830E1" w:rsidRDefault="00C830E1" w:rsidP="00C830E1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中学（包含初中和高中）：英语、历史、地理、物理、化学、生物学、美术、音乐；</w:t>
      </w:r>
    </w:p>
    <w:p w:rsidR="00C830E1" w:rsidRDefault="00C830E1" w:rsidP="00C830E1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特殊教育</w:t>
      </w:r>
    </w:p>
    <w:p w:rsidR="00C830E1" w:rsidRDefault="00C830E1" w:rsidP="00C830E1">
      <w:pPr>
        <w:ind w:firstLineChars="196" w:firstLine="63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二、论文内容</w:t>
      </w:r>
    </w:p>
    <w:p w:rsidR="00C830E1" w:rsidRDefault="00C830E1" w:rsidP="00C830E1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近两年的教育教学研究成果，包括基础理论研究、与本学科教学紧密相关的调查报告、经验总结（不含教学设计）、实验报告等。</w:t>
      </w:r>
    </w:p>
    <w:p w:rsidR="00C830E1" w:rsidRDefault="00C830E1" w:rsidP="00C830E1">
      <w:pPr>
        <w:ind w:firstLineChars="196" w:firstLine="63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三、参评要求</w:t>
      </w:r>
    </w:p>
    <w:p w:rsidR="00C830E1" w:rsidRDefault="00C830E1" w:rsidP="00C830E1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1.论文应突出学科特点，具有前瞻性、科学性、实践性。选题富有创意，观点明确，思路清晰，对教育教学实践具有指导意义。字数控制在3000～5000字。</w:t>
      </w:r>
    </w:p>
    <w:p w:rsidR="00C830E1" w:rsidRDefault="00C830E1" w:rsidP="00C830E1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参加优秀论文评选的作者，须保证其论文的原创性、真实性，文责自负。一旦发现论文抄袭，将取消参评资格，并通报至作者单位。凡在省级以上评选中已获奖的论文、在具有公开刊号的刊物上发表的论文，不再参评。</w:t>
      </w:r>
    </w:p>
    <w:p w:rsidR="00C830E1" w:rsidRDefault="00C830E1" w:rsidP="00C830E1">
      <w:pPr>
        <w:ind w:firstLineChars="196" w:firstLine="63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四、评选时间</w:t>
      </w:r>
    </w:p>
    <w:p w:rsidR="00C830E1" w:rsidRDefault="00C830E1" w:rsidP="00C830E1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评选活动分县（区）、市直（民办）学校初评和市级复评两个阶段逐级开展，初评由相关单位组织评选。未经初评的作品，不予上报市级评选。</w:t>
      </w:r>
    </w:p>
    <w:p w:rsidR="00C830E1" w:rsidRDefault="00C830E1" w:rsidP="00C830E1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个人申报时间：2021年7月1日-2021年8月31日</w:t>
      </w:r>
    </w:p>
    <w:p w:rsidR="00C830E1" w:rsidRDefault="00C830E1" w:rsidP="00C830E1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县（区）、市直（民办）学校初评时间：2021年9月1日-9月30日</w:t>
      </w:r>
    </w:p>
    <w:p w:rsidR="00C830E1" w:rsidRDefault="00C830E1" w:rsidP="00C830E1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市级复评时间：2021年10月1日-10月31日</w:t>
      </w:r>
    </w:p>
    <w:p w:rsidR="00C830E1" w:rsidRDefault="00C830E1" w:rsidP="00C830E1">
      <w:pPr>
        <w:ind w:firstLineChars="196" w:firstLine="63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五、评选程序</w:t>
      </w:r>
    </w:p>
    <w:p w:rsidR="00C830E1" w:rsidRDefault="00C830E1" w:rsidP="00C830E1">
      <w:pPr>
        <w:ind w:firstLineChars="196" w:firstLine="627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1.教师个人申报</w:t>
      </w:r>
    </w:p>
    <w:p w:rsidR="00C830E1" w:rsidRDefault="00C830E1" w:rsidP="00C830E1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本次评选只接受教师个人在线申报提交，要求教师申报论文在安徽基础教育资源应用平台（http://www.ahedu.cn/）上上传。</w:t>
      </w:r>
    </w:p>
    <w:p w:rsidR="00C830E1" w:rsidRDefault="00C830E1" w:rsidP="00C830E1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参评论文建议采用统一格式排版，参考模板见附件4《2021年铜陵市中小学教育教学论文评选参考模板》。参评教师（教研员）上传作品时应准确填写“作品信息”栏，包括单位名称、学段、学科和作品名称（获奖信息以此为准），但上传的论文word版电子文件中不得出现本人姓名、单位等信息。须在规定的时间内提交到应用平台，未按规定要求上报的作品参评时将不予评选。每位教师只能提交一篇参评论文，每篇论文署名1人。</w:t>
      </w:r>
    </w:p>
    <w:p w:rsidR="00C830E1" w:rsidRDefault="00C830E1" w:rsidP="00C830E1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2.县区、市直（民办）学校评选推荐</w:t>
      </w:r>
    </w:p>
    <w:p w:rsidR="00C830E1" w:rsidRDefault="00C830E1" w:rsidP="00C830E1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参评论文的初评推荐工作由县（区）、市直（民办）学校自行组织，按时间要求逐级上报经公示无异议并盖有单位公章的评选结果。同时，要求各地在评选和上报时，要对论文进行网上查重，发现抄袭及相似度达到30%以上的，一律不得评选和上报。</w:t>
      </w:r>
    </w:p>
    <w:p w:rsidR="00C830E1" w:rsidRDefault="00C830E1" w:rsidP="00C830E1">
      <w:pPr>
        <w:ind w:firstLineChars="196" w:firstLine="63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六、其他事项</w:t>
      </w:r>
    </w:p>
    <w:p w:rsidR="00C830E1" w:rsidRDefault="00C830E1" w:rsidP="00C830E1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1.各县区和市直（民办）学校要积极做好宣传发动工作，充分认识到此项教科研工作的重要性，安排专人负责此项活动。</w:t>
      </w:r>
    </w:p>
    <w:p w:rsidR="00C830E1" w:rsidRDefault="00C830E1" w:rsidP="00C830E1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2.本次评选将设一、二、三等奖若干名，对获奖者颁发获奖证书。各学科择优推荐优秀论文参加省级评选。</w:t>
      </w:r>
    </w:p>
    <w:p w:rsidR="00C830E1" w:rsidRDefault="00C830E1" w:rsidP="00C830E1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3.本次评选活动不收取任何费用，各级评选中发生的费用由各级自行筹措解决。</w:t>
      </w:r>
    </w:p>
    <w:p w:rsidR="00C830E1" w:rsidRDefault="00C830E1" w:rsidP="00C830E1">
      <w:pPr>
        <w:spacing w:line="580" w:lineRule="exact"/>
        <w:ind w:rightChars="42" w:right="88"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4.县（区）、市直（民办）学校要在申报名额规定数内推荐，各学段各学科分配名额之间不能随意调配。具体分配名额情况详见附件1《铜陵市2021年中小学教育教学论文评选名额分配表》。</w:t>
      </w:r>
    </w:p>
    <w:p w:rsidR="00C830E1" w:rsidRDefault="00C830E1" w:rsidP="00C830E1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5. 县（区）、市直（民办）学校需在9月30日前在平台上分别完成参加市级评选论文的推送，并于9月30日前将《2021年铜陵市中小学教育教学论文评选活动市级参评作品信息表》（附件2）的电子版及扫描版发送到邮箱ahtledu@163.com。</w:t>
      </w:r>
    </w:p>
    <w:p w:rsidR="00C830E1" w:rsidRDefault="00C830E1" w:rsidP="00C830E1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:rsidR="00C830E1" w:rsidRDefault="00C830E1" w:rsidP="00960E50">
      <w:pPr>
        <w:ind w:firstLineChars="150" w:firstLine="4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附件1：铜陵市2021年中小学教育教学论文评选名额分配表</w:t>
      </w:r>
    </w:p>
    <w:p w:rsidR="00C830E1" w:rsidRDefault="00C830E1" w:rsidP="00960E50">
      <w:pPr>
        <w:ind w:firstLineChars="150" w:firstLine="4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附件2：2021年铜陵市中小学教育教学论文评选活动市级参评作品信息表</w:t>
      </w:r>
    </w:p>
    <w:p w:rsidR="00C830E1" w:rsidRDefault="00C830E1" w:rsidP="00960E50">
      <w:pPr>
        <w:ind w:firstLineChars="150" w:firstLine="4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附件3： 2021年铜陵市中小学教育教学论文评选评价指标</w:t>
      </w:r>
    </w:p>
    <w:p w:rsidR="00C830E1" w:rsidRDefault="00C830E1" w:rsidP="00960E50">
      <w:pPr>
        <w:ind w:firstLineChars="150" w:firstLine="4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附件4：2021年铜陵市中小学教育教学论文评选参考模板</w:t>
      </w:r>
    </w:p>
    <w:p w:rsidR="00960E50" w:rsidRDefault="00960E50" w:rsidP="00960E50">
      <w:pPr>
        <w:rPr>
          <w:rFonts w:ascii="方正仿宋_GBK" w:eastAsia="方正仿宋_GBK"/>
          <w:sz w:val="32"/>
          <w:szCs w:val="32"/>
        </w:rPr>
      </w:pPr>
    </w:p>
    <w:p w:rsidR="00C830E1" w:rsidRDefault="00C830E1" w:rsidP="00960E50">
      <w:pPr>
        <w:ind w:firstLineChars="1250" w:firstLine="40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2021年7月20日</w:t>
      </w:r>
    </w:p>
    <w:sectPr w:rsidR="00C830E1" w:rsidSect="0074012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2BD" w:rsidRDefault="006E42BD" w:rsidP="00C177DA">
      <w:r>
        <w:separator/>
      </w:r>
    </w:p>
  </w:endnote>
  <w:endnote w:type="continuationSeparator" w:id="1">
    <w:p w:rsidR="006E42BD" w:rsidRDefault="006E42BD" w:rsidP="00C17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2BD" w:rsidRDefault="006E42BD" w:rsidP="00C177DA">
      <w:r>
        <w:separator/>
      </w:r>
    </w:p>
  </w:footnote>
  <w:footnote w:type="continuationSeparator" w:id="1">
    <w:p w:rsidR="006E42BD" w:rsidRDefault="006E42BD" w:rsidP="00C177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0C7"/>
    <w:rsid w:val="00016A79"/>
    <w:rsid w:val="000273BC"/>
    <w:rsid w:val="0003184B"/>
    <w:rsid w:val="0003658F"/>
    <w:rsid w:val="00041C82"/>
    <w:rsid w:val="000778F8"/>
    <w:rsid w:val="000868BC"/>
    <w:rsid w:val="001228D1"/>
    <w:rsid w:val="0013770C"/>
    <w:rsid w:val="001C3217"/>
    <w:rsid w:val="001C4D16"/>
    <w:rsid w:val="00233AD2"/>
    <w:rsid w:val="0024079F"/>
    <w:rsid w:val="00263D00"/>
    <w:rsid w:val="002A10C7"/>
    <w:rsid w:val="002A3438"/>
    <w:rsid w:val="002E6816"/>
    <w:rsid w:val="00375839"/>
    <w:rsid w:val="003C17C7"/>
    <w:rsid w:val="004930DA"/>
    <w:rsid w:val="004D5A21"/>
    <w:rsid w:val="004E3E4D"/>
    <w:rsid w:val="00500E37"/>
    <w:rsid w:val="005D5232"/>
    <w:rsid w:val="00646729"/>
    <w:rsid w:val="00666870"/>
    <w:rsid w:val="006B0365"/>
    <w:rsid w:val="006E42BD"/>
    <w:rsid w:val="006F5FD5"/>
    <w:rsid w:val="0074012E"/>
    <w:rsid w:val="008918D6"/>
    <w:rsid w:val="008A24F5"/>
    <w:rsid w:val="0094516C"/>
    <w:rsid w:val="0094649E"/>
    <w:rsid w:val="00947478"/>
    <w:rsid w:val="00960E50"/>
    <w:rsid w:val="009E049D"/>
    <w:rsid w:val="00AC0B87"/>
    <w:rsid w:val="00BB0E19"/>
    <w:rsid w:val="00C1169E"/>
    <w:rsid w:val="00C177DA"/>
    <w:rsid w:val="00C3285E"/>
    <w:rsid w:val="00C67628"/>
    <w:rsid w:val="00C830E1"/>
    <w:rsid w:val="00C910F1"/>
    <w:rsid w:val="00C9516A"/>
    <w:rsid w:val="00CB620D"/>
    <w:rsid w:val="00CC2A2E"/>
    <w:rsid w:val="00CF442C"/>
    <w:rsid w:val="00D052FF"/>
    <w:rsid w:val="00DA65D2"/>
    <w:rsid w:val="00DF146F"/>
    <w:rsid w:val="00DF1857"/>
    <w:rsid w:val="00E40881"/>
    <w:rsid w:val="00E669AA"/>
    <w:rsid w:val="00E85320"/>
    <w:rsid w:val="00F735DC"/>
    <w:rsid w:val="00F97B0B"/>
    <w:rsid w:val="00FA037B"/>
    <w:rsid w:val="55266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  <o:rules v:ext="edit">
        <o:r id="V:Rule2" type="connector" idref="#自选图形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2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401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40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40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7401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74012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4012E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4012E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960E5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0E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243</Words>
  <Characters>1387</Characters>
  <Application>Microsoft Office Word</Application>
  <DocSecurity>0</DocSecurity>
  <Lines>11</Lines>
  <Paragraphs>3</Paragraphs>
  <ScaleCrop>false</ScaleCrop>
  <Company>微软中国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scsadcasd</dc:title>
  <dc:subject/>
  <dc:creator>微软用户</dc:creator>
  <cp:keywords/>
  <cp:lastModifiedBy>夏劲云</cp:lastModifiedBy>
  <cp:revision>2</cp:revision>
  <cp:lastPrinted>2014-01-03T10:38:00Z</cp:lastPrinted>
  <dcterms:created xsi:type="dcterms:W3CDTF">2021-07-20T07:48:00Z</dcterms:created>
  <dcterms:modified xsi:type="dcterms:W3CDTF">2021-07-20T07:48:00Z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2052-11.1.0.8162</vt:lpwstr>
  </property>
</Properties>
</file>