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投标商（书商）报名表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我公司参加贵单位组织的“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 xml:space="preserve">2 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教辅资料”招标项目。相关附件如下。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报名单位营业执照复印件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项目联系人的身份证复印件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</w:p>
    <w:p>
      <w:pPr>
        <w:wordWrap w:val="0"/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报名单位公章：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我公司现授权公司职工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全权代表公司办理“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 级</w:t>
      </w:r>
      <w:r>
        <w:rPr>
          <w:rFonts w:hint="eastAsia"/>
          <w:sz w:val="28"/>
          <w:szCs w:val="28"/>
        </w:rPr>
        <w:t>教辅资料” 招标项目的全部事宜。特此说明。</w:t>
      </w:r>
    </w:p>
    <w:p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被授权人签字：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ind w:right="560"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授权人（法人）盖章          </w:t>
      </w:r>
    </w:p>
    <w:p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8E512"/>
    <w:multiLevelType w:val="singleLevel"/>
    <w:tmpl w:val="A398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NDA1MTk1MmQ0YWNkMDkwMjVlNjQ4OTNhMDk2MjEifQ=="/>
  </w:docVars>
  <w:rsids>
    <w:rsidRoot w:val="00172A27"/>
    <w:rsid w:val="00CD1879"/>
    <w:rsid w:val="09A87461"/>
    <w:rsid w:val="0D7D7750"/>
    <w:rsid w:val="1CA944FE"/>
    <w:rsid w:val="1D390EFD"/>
    <w:rsid w:val="3A921CB3"/>
    <w:rsid w:val="3FED2D55"/>
    <w:rsid w:val="447D5DFC"/>
    <w:rsid w:val="4C5E43B7"/>
    <w:rsid w:val="54CA06A9"/>
    <w:rsid w:val="63EB6173"/>
    <w:rsid w:val="703852E2"/>
    <w:rsid w:val="775E028E"/>
    <w:rsid w:val="78606AF3"/>
    <w:rsid w:val="7CFB7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218</Characters>
  <Lines>2</Lines>
  <Paragraphs>1</Paragraphs>
  <TotalTime>11</TotalTime>
  <ScaleCrop>false</ScaleCrop>
  <LinksUpToDate>false</LinksUpToDate>
  <CharactersWithSpaces>296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2020-04-28T07:54:00Z</dcterms:created>
  <dc:creator>XZG</dc:creator>
  <cp:lastModifiedBy>大丁丁</cp:lastModifiedBy>
  <dcterms:modified xsi:type="dcterms:W3CDTF">2024-01-02T06:45:30Z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64DE9EAADFEE42EDB428091094715238</vt:lpwstr>
  </property>
</Properties>
</file>