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2C45" w14:textId="062E9281" w:rsidR="00AF76AA" w:rsidRPr="00AF76AA" w:rsidRDefault="00AF76AA" w:rsidP="00AF76AA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《</w:t>
      </w:r>
      <w:r w:rsidRPr="00AF76AA">
        <w:rPr>
          <w:rFonts w:hint="eastAsia"/>
          <w:b/>
          <w:bCs/>
          <w:sz w:val="28"/>
          <w:szCs w:val="32"/>
        </w:rPr>
        <w:t>氮的转化之旅</w:t>
      </w:r>
      <w:r>
        <w:rPr>
          <w:rFonts w:hint="eastAsia"/>
          <w:b/>
          <w:bCs/>
          <w:sz w:val="28"/>
          <w:szCs w:val="32"/>
        </w:rPr>
        <w:t>》教学设计</w:t>
      </w:r>
    </w:p>
    <w:p w14:paraId="378E13A0" w14:textId="43B71111" w:rsidR="00AF76AA" w:rsidRPr="00AF76AA" w:rsidRDefault="00AF76AA" w:rsidP="00AF76AA">
      <w:pPr>
        <w:rPr>
          <w:rFonts w:hint="eastAsia"/>
          <w:b/>
          <w:bCs/>
        </w:rPr>
      </w:pPr>
      <w:r w:rsidRPr="00AF76AA">
        <w:rPr>
          <w:rFonts w:hint="eastAsia"/>
          <w:b/>
          <w:bCs/>
        </w:rPr>
        <w:t>一、考点分析</w:t>
      </w:r>
    </w:p>
    <w:p w14:paraId="6093C48E" w14:textId="6BE2C3D5" w:rsidR="00AF76AA" w:rsidRDefault="00AF76AA" w:rsidP="00AF76AA">
      <w:pPr>
        <w:rPr>
          <w:rFonts w:hint="eastAsia"/>
        </w:rPr>
      </w:pPr>
      <w:r>
        <w:t>1. 核心考点：氮及其化合物的转化关系（游离态氮→化合态氮，如N</w:t>
      </w:r>
      <w:r>
        <w:rPr>
          <w:rFonts w:ascii="Cambria Math" w:hAnsi="Cambria Math" w:cs="Cambria Math"/>
        </w:rPr>
        <w:t>₂</w:t>
      </w:r>
      <w:r>
        <w:rPr>
          <w:rFonts w:ascii="等线" w:eastAsia="等线" w:hAnsi="等线" w:cs="等线" w:hint="eastAsia"/>
        </w:rPr>
        <w:t>→</w:t>
      </w:r>
      <w:r>
        <w:t>NH</w:t>
      </w:r>
      <w:r>
        <w:rPr>
          <w:rFonts w:ascii="Cambria Math" w:hAnsi="Cambria Math" w:cs="Cambria Math"/>
        </w:rPr>
        <w:t>₃</w:t>
      </w:r>
      <w:r>
        <w:rPr>
          <w:rFonts w:ascii="等线" w:eastAsia="等线" w:hAnsi="等线" w:cs="等线" w:hint="eastAsia"/>
        </w:rPr>
        <w:t>→</w:t>
      </w:r>
      <w:r>
        <w:t>NO</w:t>
      </w:r>
      <w:r>
        <w:rPr>
          <w:rFonts w:ascii="等线" w:eastAsia="等线" w:hAnsi="等线" w:cs="等线" w:hint="eastAsia"/>
        </w:rPr>
        <w:t>→</w:t>
      </w:r>
      <w:r>
        <w:t>NO</w:t>
      </w:r>
      <w:r>
        <w:rPr>
          <w:rFonts w:ascii="Cambria Math" w:hAnsi="Cambria Math" w:cs="Cambria Math"/>
        </w:rPr>
        <w:t>₂</w:t>
      </w:r>
      <w:r>
        <w:rPr>
          <w:rFonts w:ascii="等线" w:eastAsia="等线" w:hAnsi="等线" w:cs="等线" w:hint="eastAsia"/>
        </w:rPr>
        <w:t>→</w:t>
      </w:r>
      <w:r>
        <w:t>HNO</w:t>
      </w:r>
      <w:r>
        <w:rPr>
          <w:rFonts w:ascii="Cambria Math" w:hAnsi="Cambria Math" w:cs="Cambria Math"/>
        </w:rPr>
        <w:t>₃</w:t>
      </w:r>
      <w:r>
        <w:rPr>
          <w:rFonts w:ascii="等线" w:eastAsia="等线" w:hAnsi="等线" w:cs="等线" w:hint="eastAsia"/>
        </w:rPr>
        <w:t>→</w:t>
      </w:r>
      <w:r>
        <w:t>NH</w:t>
      </w:r>
      <w:r>
        <w:rPr>
          <w:rFonts w:ascii="Cambria Math" w:hAnsi="Cambria Math" w:cs="Cambria Math"/>
        </w:rPr>
        <w:t>₄</w:t>
      </w:r>
      <w:r>
        <w:t>NO</w:t>
      </w:r>
      <w:r>
        <w:rPr>
          <w:rFonts w:ascii="Cambria Math" w:hAnsi="Cambria Math" w:cs="Cambria Math"/>
        </w:rPr>
        <w:t>₃</w:t>
      </w:r>
      <w:r>
        <w:t>）；硝酸铵的工业</w:t>
      </w:r>
      <w:r w:rsidR="00A45980">
        <w:rPr>
          <w:rFonts w:hint="eastAsia"/>
        </w:rPr>
        <w:t>合成</w:t>
      </w:r>
      <w:r>
        <w:t>路径选择（从反应热、平衡常数</w:t>
      </w:r>
      <w:r w:rsidR="00A45980">
        <w:rPr>
          <w:rFonts w:hint="eastAsia"/>
        </w:rPr>
        <w:t>等方面</w:t>
      </w:r>
      <w:r>
        <w:t>分析最优方案）；含氮尾气（NO、NO</w:t>
      </w:r>
      <w:r>
        <w:rPr>
          <w:rFonts w:ascii="Cambria Math" w:hAnsi="Cambria Math" w:cs="Cambria Math"/>
        </w:rPr>
        <w:t>₂</w:t>
      </w:r>
      <w:r>
        <w:t>）的无害化处理（化学方程式书写、条件控制）；价类二维图的建构与应用；工业流程分析（合成氨、合成硝酸的设备与工艺条件）。</w:t>
      </w:r>
    </w:p>
    <w:p w14:paraId="2F58A5D0" w14:textId="1928C117" w:rsidR="00AF76AA" w:rsidRDefault="00AF76AA" w:rsidP="00AF76AA">
      <w:pPr>
        <w:rPr>
          <w:rFonts w:hint="eastAsia"/>
        </w:rPr>
      </w:pPr>
      <w:r>
        <w:rPr>
          <w:rFonts w:hint="eastAsia"/>
        </w:rPr>
        <w:t>2. 关联考点：化学平衡移动原理（如压强、温度对</w:t>
      </w:r>
      <w:r w:rsidR="00A45980">
        <w:rPr>
          <w:rFonts w:hint="eastAsia"/>
        </w:rPr>
        <w:t>工业合成氨的</w:t>
      </w:r>
      <w:r>
        <w:rPr>
          <w:rFonts w:hint="eastAsia"/>
        </w:rPr>
        <w:t>平衡的影响）；氧化还原反应（守恒</w:t>
      </w:r>
      <w:r w:rsidR="00A45980">
        <w:rPr>
          <w:rFonts w:hint="eastAsia"/>
        </w:rPr>
        <w:t>思维的</w:t>
      </w:r>
      <w:r>
        <w:rPr>
          <w:rFonts w:hint="eastAsia"/>
        </w:rPr>
        <w:t>应用）；环境问题（氮污染导致的富营养化</w:t>
      </w:r>
      <w:r w:rsidR="00A45980">
        <w:rPr>
          <w:rFonts w:hint="eastAsia"/>
        </w:rPr>
        <w:t>、酸雨</w:t>
      </w:r>
      <w:r>
        <w:rPr>
          <w:rFonts w:hint="eastAsia"/>
        </w:rPr>
        <w:t>、光化学烟雾）。</w:t>
      </w:r>
    </w:p>
    <w:p w14:paraId="3BF50295" w14:textId="77777777" w:rsidR="00AF76AA" w:rsidRPr="00AF76AA" w:rsidRDefault="00AF76AA" w:rsidP="00AF76AA">
      <w:pPr>
        <w:rPr>
          <w:rFonts w:hint="eastAsia"/>
          <w:b/>
          <w:bCs/>
        </w:rPr>
      </w:pPr>
      <w:r w:rsidRPr="00AF76AA">
        <w:rPr>
          <w:rFonts w:hint="eastAsia"/>
          <w:b/>
          <w:bCs/>
        </w:rPr>
        <w:t>二、考情分析</w:t>
      </w:r>
    </w:p>
    <w:p w14:paraId="22DEEE03" w14:textId="79CA5D12" w:rsidR="00AF76AA" w:rsidRDefault="00AF76AA" w:rsidP="00AF76AA">
      <w:pPr>
        <w:rPr>
          <w:rFonts w:hint="eastAsia"/>
        </w:rPr>
      </w:pPr>
      <w:r>
        <w:rPr>
          <w:rFonts w:hint="eastAsia"/>
        </w:rPr>
        <w:t>1. 考查频率：氮及其化合物是高考化学的高频考点，近5年全国高考卷中，单独考查或结合其他元素（如硫、碳）考查的概率达100%，多以工业流程题、实验题、化学反应原理综合题形式呈现。</w:t>
      </w:r>
    </w:p>
    <w:p w14:paraId="6B51F816" w14:textId="4D3A16C2" w:rsidR="00AF76AA" w:rsidRDefault="00AF76AA" w:rsidP="00AF76AA">
      <w:pPr>
        <w:rPr>
          <w:rFonts w:hint="eastAsia"/>
        </w:rPr>
      </w:pPr>
      <w:r>
        <w:rPr>
          <w:rFonts w:hint="eastAsia"/>
        </w:rPr>
        <w:t>2. 考查重点：侧重工业生产中的实际应用，如</w:t>
      </w:r>
      <w:r w:rsidR="00A45980">
        <w:rPr>
          <w:rFonts w:hint="eastAsia"/>
        </w:rPr>
        <w:t>工业</w:t>
      </w:r>
      <w:r>
        <w:rPr>
          <w:rFonts w:hint="eastAsia"/>
        </w:rPr>
        <w:t>合成的路径优化、尾气处理方案设计；</w:t>
      </w:r>
      <w:r w:rsidR="00A45980">
        <w:rPr>
          <w:rFonts w:hint="eastAsia"/>
        </w:rPr>
        <w:t>必考的</w:t>
      </w:r>
      <w:r>
        <w:rPr>
          <w:rFonts w:hint="eastAsia"/>
        </w:rPr>
        <w:t>氧化还原反应方程式（含离子方程式）书写，需关注条件、配平及守恒</w:t>
      </w:r>
      <w:r w:rsidR="00A45980">
        <w:rPr>
          <w:rFonts w:hint="eastAsia"/>
        </w:rPr>
        <w:t>等方面</w:t>
      </w:r>
      <w:r>
        <w:rPr>
          <w:rFonts w:hint="eastAsia"/>
        </w:rPr>
        <w:t>；价类二维图常作为解题</w:t>
      </w:r>
      <w:r w:rsidR="004E66E0">
        <w:rPr>
          <w:rFonts w:hint="eastAsia"/>
        </w:rPr>
        <w:t>依据</w:t>
      </w:r>
      <w:r>
        <w:rPr>
          <w:rFonts w:hint="eastAsia"/>
        </w:rPr>
        <w:t>，考查物质转化关系。</w:t>
      </w:r>
    </w:p>
    <w:p w14:paraId="296E32EA" w14:textId="7ABE2422" w:rsidR="00AF76AA" w:rsidRDefault="00AF76AA" w:rsidP="00AF76AA">
      <w:pPr>
        <w:rPr>
          <w:rFonts w:hint="eastAsia"/>
        </w:rPr>
      </w:pPr>
      <w:r>
        <w:rPr>
          <w:rFonts w:hint="eastAsia"/>
        </w:rPr>
        <w:t>3. 命题趋势：结合“绿色化学”“环境保护”热点，强调工业流程的经济性与环保性；注重</w:t>
      </w:r>
      <w:r w:rsidR="004E66E0">
        <w:rPr>
          <w:rFonts w:hint="eastAsia"/>
        </w:rPr>
        <w:t>考查</w:t>
      </w:r>
      <w:r>
        <w:rPr>
          <w:rFonts w:hint="eastAsia"/>
        </w:rPr>
        <w:t>学生信息提取能力（如从资料卡、流程图中</w:t>
      </w:r>
      <w:r w:rsidR="004E66E0">
        <w:rPr>
          <w:rFonts w:hint="eastAsia"/>
        </w:rPr>
        <w:t>获取</w:t>
      </w:r>
      <w:r>
        <w:rPr>
          <w:rFonts w:hint="eastAsia"/>
        </w:rPr>
        <w:t>）和逻辑推理能力（如路径优</w:t>
      </w:r>
      <w:r w:rsidR="004E66E0">
        <w:rPr>
          <w:rFonts w:hint="eastAsia"/>
        </w:rPr>
        <w:t>化</w:t>
      </w:r>
      <w:r>
        <w:rPr>
          <w:rFonts w:hint="eastAsia"/>
        </w:rPr>
        <w:t>、</w:t>
      </w:r>
      <w:r w:rsidR="004E66E0">
        <w:rPr>
          <w:rFonts w:hint="eastAsia"/>
        </w:rPr>
        <w:t>设计</w:t>
      </w:r>
      <w:r>
        <w:rPr>
          <w:rFonts w:hint="eastAsia"/>
        </w:rPr>
        <w:t>方案）。</w:t>
      </w:r>
    </w:p>
    <w:p w14:paraId="46A152F2" w14:textId="77777777" w:rsidR="00AF76AA" w:rsidRPr="00AF76AA" w:rsidRDefault="00AF76AA" w:rsidP="00AF76AA">
      <w:pPr>
        <w:rPr>
          <w:rFonts w:hint="eastAsia"/>
          <w:b/>
          <w:bCs/>
        </w:rPr>
      </w:pPr>
      <w:r w:rsidRPr="00AF76AA">
        <w:rPr>
          <w:rFonts w:hint="eastAsia"/>
          <w:b/>
          <w:bCs/>
        </w:rPr>
        <w:t>三、教学目标</w:t>
      </w:r>
    </w:p>
    <w:p w14:paraId="042EF585" w14:textId="70FA6AC0" w:rsidR="00AF76AA" w:rsidRDefault="00AF76AA" w:rsidP="00AF76AA">
      <w:pPr>
        <w:rPr>
          <w:rFonts w:hint="eastAsia"/>
        </w:rPr>
      </w:pPr>
      <w:r>
        <w:rPr>
          <w:rFonts w:hint="eastAsia"/>
        </w:rPr>
        <w:t>1. 能熟</w:t>
      </w:r>
      <w:r w:rsidR="004E66E0">
        <w:rPr>
          <w:rFonts w:hint="eastAsia"/>
        </w:rPr>
        <w:t>悉</w:t>
      </w:r>
      <w:r>
        <w:rPr>
          <w:rFonts w:hint="eastAsia"/>
        </w:rPr>
        <w:t>氮及其化合物的转化脉络，准确</w:t>
      </w:r>
      <w:r w:rsidR="004E66E0">
        <w:rPr>
          <w:rFonts w:hint="eastAsia"/>
        </w:rPr>
        <w:t>掌握</w:t>
      </w:r>
      <w:r>
        <w:rPr>
          <w:rFonts w:hint="eastAsia"/>
        </w:rPr>
        <w:t>关键反应方程式；会用反应热、平衡常数、反应速率分析工业路径优劣；</w:t>
      </w:r>
      <w:r w:rsidR="00D511B0">
        <w:rPr>
          <w:rFonts w:hint="eastAsia"/>
        </w:rPr>
        <w:t>熟练掌握</w:t>
      </w:r>
      <w:r>
        <w:rPr>
          <w:rFonts w:hint="eastAsia"/>
        </w:rPr>
        <w:t>含氮尾气处理的方法及</w:t>
      </w:r>
      <w:r w:rsidR="00D511B0">
        <w:rPr>
          <w:rFonts w:hint="eastAsia"/>
        </w:rPr>
        <w:t>书写</w:t>
      </w:r>
      <w:r>
        <w:rPr>
          <w:rFonts w:hint="eastAsia"/>
        </w:rPr>
        <w:t>相关方程式；能独立建构并应用氮元素价类二维图。</w:t>
      </w:r>
    </w:p>
    <w:p w14:paraId="0C913896" w14:textId="5D38EBEA" w:rsidR="00AF76AA" w:rsidRDefault="00AF76AA" w:rsidP="00AF76AA">
      <w:pPr>
        <w:rPr>
          <w:rFonts w:hint="eastAsia"/>
        </w:rPr>
      </w:pPr>
      <w:r>
        <w:rPr>
          <w:rFonts w:hint="eastAsia"/>
        </w:rPr>
        <w:t>2. 通过分析合成硝酸铵的工业流程，提升信息提取与综合分析能力；通过设计尾气处理方案，培养运用</w:t>
      </w:r>
      <w:r w:rsidR="00D511B0">
        <w:rPr>
          <w:rFonts w:hint="eastAsia"/>
        </w:rPr>
        <w:t>物质转化</w:t>
      </w:r>
      <w:r>
        <w:rPr>
          <w:rFonts w:hint="eastAsia"/>
        </w:rPr>
        <w:t>规律解决实际问题的能力；通过小组讨论与</w:t>
      </w:r>
      <w:r w:rsidR="00D511B0">
        <w:rPr>
          <w:rFonts w:hint="eastAsia"/>
        </w:rPr>
        <w:t>建构思维模型</w:t>
      </w:r>
      <w:r>
        <w:rPr>
          <w:rFonts w:hint="eastAsia"/>
        </w:rPr>
        <w:t>，形成“理论→应用→评价”的解题思路。</w:t>
      </w:r>
    </w:p>
    <w:p w14:paraId="33AE511C" w14:textId="6A1B3DE9" w:rsidR="00AF76AA" w:rsidRPr="00AF76AA" w:rsidRDefault="00AF76AA" w:rsidP="00AF76AA">
      <w:pPr>
        <w:rPr>
          <w:rFonts w:hint="eastAsia"/>
        </w:rPr>
      </w:pPr>
      <w:r>
        <w:rPr>
          <w:rFonts w:hint="eastAsia"/>
        </w:rPr>
        <w:t>3.认识氮元素转化对粮食安全（氮肥生产）和环境保护的重要意义，树立“绿色化学”与“可持续发展”理念；体会化学理论在</w:t>
      </w:r>
      <w:r w:rsidR="00D511B0">
        <w:rPr>
          <w:rFonts w:hint="eastAsia"/>
        </w:rPr>
        <w:t>实际</w:t>
      </w:r>
      <w:r>
        <w:rPr>
          <w:rFonts w:hint="eastAsia"/>
        </w:rPr>
        <w:t>工业生产中的作用，增强学科应用意识。</w:t>
      </w:r>
    </w:p>
    <w:p w14:paraId="3D8E7741" w14:textId="038019B3" w:rsidR="00423DB9" w:rsidRPr="00423DB9" w:rsidRDefault="00AF76AA" w:rsidP="00423DB9">
      <w:pPr>
        <w:rPr>
          <w:rFonts w:hint="eastAsia"/>
          <w:b/>
          <w:bCs/>
        </w:rPr>
      </w:pPr>
      <w:r w:rsidRPr="00AF76AA">
        <w:rPr>
          <w:rFonts w:hint="eastAsia"/>
          <w:b/>
          <w:bCs/>
        </w:rPr>
        <w:t>四、教学过程</w:t>
      </w:r>
    </w:p>
    <w:p w14:paraId="18931C65" w14:textId="0986D8DB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一、导入环节：情境激趣，聚焦主题</w:t>
      </w:r>
    </w:p>
    <w:p w14:paraId="722517BE" w14:textId="77777777" w:rsidR="00A5710B" w:rsidRDefault="00423DB9" w:rsidP="00423DB9">
      <w:pPr>
        <w:rPr>
          <w:rFonts w:asciiTheme="minorEastAsia" w:hAnsiTheme="minor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1. 展示“大国粮仓”图片与空气组成（体积分数：氮气78%、氧气21%、稀有气体0.94%、二氧化碳及其他0.06%）</w:t>
      </w:r>
      <w:r w:rsidR="00A5710B">
        <w:rPr>
          <w:rFonts w:asciiTheme="minorEastAsia" w:hAnsiTheme="minorEastAsia" w:hint="eastAsia"/>
          <w:szCs w:val="21"/>
        </w:rPr>
        <w:t>。</w:t>
      </w:r>
    </w:p>
    <w:p w14:paraId="60046A18" w14:textId="0D402DAE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提出核心问题：“空气中78%是氮气，为何农业生产仍需大量施用氮肥？”</w:t>
      </w:r>
    </w:p>
    <w:p w14:paraId="2055DA5E" w14:textId="6F0ADC9A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/>
          <w:szCs w:val="21"/>
        </w:rPr>
        <w:t>2. 引导学生区分“游离态氮”（N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，多数植物无法直接利用）与“化合态氮”（如NH</w:t>
      </w:r>
      <w:r w:rsidRPr="00423DB9">
        <w:rPr>
          <w:rFonts w:ascii="Cambria Math" w:hAnsi="Cambria Math" w:cs="Cambria Math"/>
          <w:szCs w:val="21"/>
        </w:rPr>
        <w:t>₄⁺</w:t>
      </w:r>
      <w:r w:rsidRPr="00423DB9">
        <w:rPr>
          <w:rFonts w:asciiTheme="minorEastAsia" w:hAnsiTheme="minorEastAsia"/>
          <w:szCs w:val="21"/>
        </w:rPr>
        <w:t>、NO</w:t>
      </w:r>
      <w:r w:rsidRPr="00423DB9">
        <w:rPr>
          <w:rFonts w:ascii="Cambria Math" w:hAnsi="Cambria Math" w:cs="Cambria Math"/>
          <w:szCs w:val="21"/>
        </w:rPr>
        <w:t>₃⁻</w:t>
      </w:r>
      <w:r w:rsidRPr="00423DB9">
        <w:rPr>
          <w:rFonts w:asciiTheme="minorEastAsia" w:hAnsiTheme="minorEastAsia"/>
          <w:szCs w:val="21"/>
        </w:rPr>
        <w:t>，植物可吸收），明确本节课围绕“氮的转化”展开，核心目标是解决“从空气到硝酸铵（氮肥）的合成”及“污染治理”问题。</w:t>
      </w:r>
    </w:p>
    <w:p w14:paraId="152E878D" w14:textId="61570842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二、核心探究1：合成硝酸铵的工业路径优选</w:t>
      </w:r>
    </w:p>
    <w:p w14:paraId="3155F99B" w14:textId="78B0C07B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/>
          <w:szCs w:val="21"/>
        </w:rPr>
        <w:t>1. 任务驱动：呈现“以空气为原料合成硝酸铵（NH</w:t>
      </w:r>
      <w:r w:rsidRPr="00423DB9">
        <w:rPr>
          <w:rFonts w:ascii="Cambria Math" w:hAnsi="Cambria Math" w:cs="Cambria Math"/>
          <w:szCs w:val="21"/>
        </w:rPr>
        <w:t>₄</w:t>
      </w:r>
      <w:r w:rsidRPr="00423DB9">
        <w:rPr>
          <w:rFonts w:asciiTheme="minorEastAsia" w:hAnsiTheme="minorEastAsia"/>
          <w:szCs w:val="21"/>
        </w:rPr>
        <w:t>NO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）”的两种潜在路径：</w:t>
      </w:r>
    </w:p>
    <w:p w14:paraId="4A569833" w14:textId="77C5C202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•</w:t>
      </w:r>
      <w:r w:rsidRPr="00423DB9">
        <w:rPr>
          <w:rFonts w:asciiTheme="minorEastAsia" w:hAnsiTheme="minorEastAsia"/>
          <w:szCs w:val="21"/>
        </w:rPr>
        <w:t xml:space="preserve"> 路径①：N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NO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NO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HNO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；</w:t>
      </w:r>
    </w:p>
    <w:p w14:paraId="7719A80D" w14:textId="77777777" w:rsidR="00423DB9" w:rsidRPr="00423DB9" w:rsidRDefault="00423DB9" w:rsidP="00423DB9">
      <w:pPr>
        <w:rPr>
          <w:rFonts w:asciiTheme="minorEastAsia" w:hAnsiTheme="minor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•</w:t>
      </w:r>
      <w:r w:rsidRPr="00423DB9">
        <w:rPr>
          <w:rFonts w:asciiTheme="minorEastAsia" w:hAnsiTheme="minorEastAsia"/>
          <w:szCs w:val="21"/>
        </w:rPr>
        <w:t xml:space="preserve"> 路径②：N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NH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NO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NO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 w:cs="等线" w:hint="eastAsia"/>
          <w:szCs w:val="21"/>
        </w:rPr>
        <w:t>→</w:t>
      </w:r>
      <w:r w:rsidRPr="00423DB9">
        <w:rPr>
          <w:rFonts w:asciiTheme="minorEastAsia" w:hAnsiTheme="minorEastAsia"/>
          <w:szCs w:val="21"/>
        </w:rPr>
        <w:t>HNO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（NH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与HNO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反应生成NH</w:t>
      </w:r>
      <w:r w:rsidRPr="00423DB9">
        <w:rPr>
          <w:rFonts w:ascii="Cambria Math" w:hAnsi="Cambria Math" w:cs="Cambria Math"/>
          <w:szCs w:val="21"/>
        </w:rPr>
        <w:t>₄</w:t>
      </w:r>
      <w:r w:rsidRPr="00423DB9">
        <w:rPr>
          <w:rFonts w:asciiTheme="minorEastAsia" w:hAnsiTheme="minorEastAsia"/>
          <w:szCs w:val="21"/>
        </w:rPr>
        <w:t>NO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）。</w:t>
      </w:r>
    </w:p>
    <w:p w14:paraId="121F248C" w14:textId="77777777" w:rsidR="00A5710B" w:rsidRDefault="00423DB9" w:rsidP="00423DB9">
      <w:pPr>
        <w:rPr>
          <w:rFonts w:asciiTheme="minorEastAsia" w:hAnsiTheme="minor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提供资料卡（反应热ΔH、平衡常数K、反应条件）</w:t>
      </w:r>
    </w:p>
    <w:p w14:paraId="744121A2" w14:textId="488785A7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提问：“从能量、反应程度、能耗角度，哪条路径更优？”</w:t>
      </w:r>
    </w:p>
    <w:p w14:paraId="7BB7BE00" w14:textId="1561826A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2. 小组讨论：引导学生结合数据对比分析：</w:t>
      </w:r>
    </w:p>
    <w:p w14:paraId="670A9C26" w14:textId="71423E6B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•</w:t>
      </w:r>
      <w:r w:rsidRPr="00423DB9">
        <w:rPr>
          <w:rFonts w:asciiTheme="minorEastAsia" w:hAnsiTheme="minorEastAsia"/>
          <w:szCs w:val="21"/>
        </w:rPr>
        <w:t xml:space="preserve"> 路径①关键反应（N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+O</w:t>
      </w:r>
      <w:r w:rsidRPr="00423DB9">
        <w:rPr>
          <w:rFonts w:ascii="Cambria Math" w:hAnsi="Cambria Math" w:cs="Cambria Math"/>
          <w:szCs w:val="21"/>
        </w:rPr>
        <w:t>₂⇌</w:t>
      </w:r>
      <w:r w:rsidRPr="00423DB9">
        <w:rPr>
          <w:rFonts w:asciiTheme="minorEastAsia" w:hAnsiTheme="minorEastAsia"/>
          <w:szCs w:val="21"/>
        </w:rPr>
        <w:t>2NO）：ΔH=180.5kJ/mol（吸热）、K=5×10</w:t>
      </w:r>
      <w:r w:rsidRPr="00423DB9">
        <w:rPr>
          <w:rFonts w:ascii="Cambria Math" w:hAnsi="Cambria Math" w:cs="Cambria Math"/>
          <w:szCs w:val="21"/>
        </w:rPr>
        <w:t>⁻</w:t>
      </w:r>
      <w:r w:rsidRPr="00423DB9">
        <w:rPr>
          <w:rFonts w:asciiTheme="minorEastAsia" w:hAnsiTheme="minorEastAsia" w:cs="等线" w:hint="eastAsia"/>
          <w:szCs w:val="21"/>
        </w:rPr>
        <w:t>³¹</w:t>
      </w:r>
      <w:r w:rsidRPr="00423DB9">
        <w:rPr>
          <w:rFonts w:asciiTheme="minorEastAsia" w:hAnsiTheme="minorEastAsia"/>
          <w:szCs w:val="21"/>
        </w:rPr>
        <w:t>（反应极不彻底）、需4000℃（高能耗）；</w:t>
      </w:r>
    </w:p>
    <w:p w14:paraId="5782275F" w14:textId="110E6B97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lastRenderedPageBreak/>
        <w:t>•</w:t>
      </w:r>
      <w:r w:rsidRPr="00423DB9">
        <w:rPr>
          <w:rFonts w:asciiTheme="minorEastAsia" w:hAnsiTheme="minorEastAsia"/>
          <w:szCs w:val="21"/>
        </w:rPr>
        <w:t xml:space="preserve"> 路径②关键反应（N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+3H</w:t>
      </w:r>
      <w:r w:rsidRPr="00423DB9">
        <w:rPr>
          <w:rFonts w:ascii="Cambria Math" w:hAnsi="Cambria Math" w:cs="Cambria Math"/>
          <w:szCs w:val="21"/>
        </w:rPr>
        <w:t>₂⇌</w:t>
      </w:r>
      <w:r w:rsidRPr="00423DB9">
        <w:rPr>
          <w:rFonts w:asciiTheme="minorEastAsia" w:hAnsiTheme="minorEastAsia"/>
          <w:szCs w:val="21"/>
        </w:rPr>
        <w:t>2NH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）：ΔH=-92kJ/mol（放热）、K=4.1×10</w:t>
      </w:r>
      <w:r w:rsidRPr="00423DB9">
        <w:rPr>
          <w:rFonts w:ascii="Cambria Math" w:hAnsi="Cambria Math" w:cs="Cambria Math"/>
          <w:szCs w:val="21"/>
        </w:rPr>
        <w:t>⁶</w:t>
      </w:r>
      <w:r w:rsidRPr="00423DB9">
        <w:rPr>
          <w:rFonts w:asciiTheme="minorEastAsia" w:hAnsiTheme="minorEastAsia"/>
          <w:szCs w:val="21"/>
        </w:rPr>
        <w:t>（反应彻底）、需450℃（低能耗）；后续反应（4NH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+5O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=4NO+6H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O）快速且彻底。</w:t>
      </w:r>
    </w:p>
    <w:p w14:paraId="60D46CF9" w14:textId="1D4C3EB5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3. 总结结论：明确路径②为优选方案，因“能耗低、反应彻底、适合大规模生产”，同时强化“平衡常数K与反应彻底性”“反应热与工业成本”的关联逻辑。</w:t>
      </w:r>
    </w:p>
    <w:p w14:paraId="61597202" w14:textId="53FBCA9D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 w:rsidRPr="00423DB9">
        <w:rPr>
          <w:rFonts w:asciiTheme="minorEastAsia" w:hAnsiTheme="minorEastAsia" w:hint="eastAsia"/>
          <w:szCs w:val="21"/>
        </w:rPr>
        <w:t>、核心探究2：含氮尾气的危害与无害化处理</w:t>
      </w:r>
    </w:p>
    <w:p w14:paraId="694AF856" w14:textId="169785F3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/>
          <w:szCs w:val="21"/>
        </w:rPr>
        <w:t>1. 分析尾气与危害：结合合成氨（尾气含NH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、未反应N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/H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）、合成硝酸（尾气含NO、NO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）工艺流程，提问：“尾气直接排放会引发哪些环境问题？”</w:t>
      </w:r>
    </w:p>
    <w:p w14:paraId="160CD64E" w14:textId="38A1E151" w:rsidR="005A4B86" w:rsidRDefault="00423DB9" w:rsidP="005A4B86">
      <w:pPr>
        <w:rPr>
          <w:rFonts w:asciiTheme="minorEastAsia" w:hAnsiTheme="minorEastAsia"/>
          <w:szCs w:val="21"/>
        </w:rPr>
      </w:pPr>
      <w:r w:rsidRPr="00423DB9">
        <w:rPr>
          <w:rFonts w:asciiTheme="minorEastAsia" w:hAnsiTheme="minorEastAsia"/>
          <w:szCs w:val="21"/>
        </w:rPr>
        <w:t>学生回答后，</w:t>
      </w:r>
      <w:r w:rsidR="005A4B86">
        <w:rPr>
          <w:rFonts w:asciiTheme="minorEastAsia" w:hAnsiTheme="minorEastAsia" w:hint="eastAsia"/>
          <w:szCs w:val="21"/>
        </w:rPr>
        <w:t>提供资料卡：氮污染引发的环境问题</w:t>
      </w:r>
    </w:p>
    <w:p w14:paraId="0C47D6DD" w14:textId="71C2B02A" w:rsidR="00A5710B" w:rsidRDefault="00423DB9" w:rsidP="00423DB9">
      <w:pPr>
        <w:rPr>
          <w:rFonts w:asciiTheme="minorEastAsia" w:hAnsiTheme="minorEastAsia"/>
          <w:szCs w:val="21"/>
        </w:rPr>
      </w:pPr>
      <w:r w:rsidRPr="00423DB9">
        <w:rPr>
          <w:rFonts w:asciiTheme="minorEastAsia" w:hAnsiTheme="minorEastAsia"/>
          <w:szCs w:val="21"/>
        </w:rPr>
        <w:t>教师补充：NO、NO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导致光化学烟雾、硝酸型酸雨；NH</w:t>
      </w:r>
      <w:r w:rsidRPr="00423DB9">
        <w:rPr>
          <w:rFonts w:ascii="Cambria Math" w:hAnsi="Cambria Math" w:cs="Cambria Math"/>
          <w:szCs w:val="21"/>
        </w:rPr>
        <w:t>₃</w:t>
      </w:r>
      <w:r w:rsidRPr="00423DB9">
        <w:rPr>
          <w:rFonts w:asciiTheme="minorEastAsia" w:hAnsiTheme="minorEastAsia"/>
          <w:szCs w:val="21"/>
        </w:rPr>
        <w:t>进入水体引发富营养化（铵对鱼类剧毒）。</w:t>
      </w:r>
    </w:p>
    <w:p w14:paraId="452A4137" w14:textId="53A9DF0A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2. 方案设计与实践：</w:t>
      </w:r>
      <w:r w:rsidR="005A4B86">
        <w:rPr>
          <w:rFonts w:asciiTheme="minorEastAsia" w:hAnsiTheme="minorEastAsia" w:hint="eastAsia"/>
          <w:szCs w:val="21"/>
        </w:rPr>
        <w:t>根据价类二维图，</w:t>
      </w:r>
      <w:r w:rsidR="005A4B86" w:rsidRPr="005A4B86">
        <w:rPr>
          <w:rFonts w:asciiTheme="minorEastAsia" w:hAnsiTheme="minorEastAsia" w:hint="eastAsia"/>
          <w:szCs w:val="21"/>
        </w:rPr>
        <w:t>提出合成硝酸铵工业尾气无害化处理的方案</w:t>
      </w:r>
    </w:p>
    <w:p w14:paraId="4E59FB68" w14:textId="2A7B811B" w:rsidR="005A4B86" w:rsidRDefault="005A4B86" w:rsidP="00423D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学生回答后，教师整理无害化处理方案</w:t>
      </w:r>
    </w:p>
    <w:p w14:paraId="100E091F" w14:textId="510E7073" w:rsidR="00423DB9" w:rsidRPr="00423DB9" w:rsidRDefault="005A4B86" w:rsidP="00423D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（1）氧化还原转化</w:t>
      </w:r>
      <w:r w:rsidR="00423DB9" w:rsidRPr="00423DB9">
        <w:rPr>
          <w:rFonts w:asciiTheme="minorEastAsia" w:hAnsiTheme="minorEastAsia"/>
          <w:szCs w:val="21"/>
        </w:rPr>
        <w:t>法</w:t>
      </w:r>
      <w:r>
        <w:rPr>
          <w:rFonts w:asciiTheme="minorEastAsia" w:hAnsiTheme="minorEastAsia" w:hint="eastAsia"/>
          <w:szCs w:val="21"/>
        </w:rPr>
        <w:t>: 例如</w:t>
      </w:r>
      <w:r w:rsidR="00423DB9" w:rsidRPr="00423DB9">
        <w:rPr>
          <w:rFonts w:asciiTheme="minorEastAsia" w:hAnsiTheme="minorEastAsia"/>
          <w:szCs w:val="21"/>
        </w:rPr>
        <w:t>4NH</w:t>
      </w:r>
      <w:r w:rsidR="00423DB9" w:rsidRPr="00423DB9">
        <w:rPr>
          <w:rFonts w:ascii="Cambria Math" w:hAnsi="Cambria Math" w:cs="Cambria Math"/>
          <w:szCs w:val="21"/>
        </w:rPr>
        <w:t>₃</w:t>
      </w:r>
      <w:r w:rsidR="00423DB9" w:rsidRPr="00423DB9">
        <w:rPr>
          <w:rFonts w:asciiTheme="minorEastAsia" w:hAnsiTheme="minorEastAsia"/>
          <w:szCs w:val="21"/>
        </w:rPr>
        <w:t>+6NO</w:t>
      </w:r>
      <w:r w:rsidR="00A5710B">
        <w:rPr>
          <w:rFonts w:asciiTheme="minorEastAsia" w:hAnsiTheme="minorEastAsia" w:hint="eastAsia"/>
          <w:szCs w:val="21"/>
        </w:rPr>
        <w:t>==</w:t>
      </w:r>
      <w:r w:rsidR="00423DB9" w:rsidRPr="00423DB9">
        <w:rPr>
          <w:rFonts w:asciiTheme="minorEastAsia" w:hAnsiTheme="minorEastAsia"/>
          <w:szCs w:val="21"/>
        </w:rPr>
        <w:t>5N</w:t>
      </w:r>
      <w:r w:rsidR="00423DB9" w:rsidRPr="00423DB9">
        <w:rPr>
          <w:rFonts w:ascii="Cambria Math" w:hAnsi="Cambria Math" w:cs="Cambria Math"/>
          <w:szCs w:val="21"/>
        </w:rPr>
        <w:t>₂</w:t>
      </w:r>
      <w:r w:rsidR="00423DB9" w:rsidRPr="00423DB9">
        <w:rPr>
          <w:rFonts w:asciiTheme="minorEastAsia" w:hAnsiTheme="minorEastAsia"/>
          <w:szCs w:val="21"/>
        </w:rPr>
        <w:t>+6H</w:t>
      </w:r>
      <w:r w:rsidR="00423DB9" w:rsidRPr="00423DB9">
        <w:rPr>
          <w:rFonts w:ascii="Cambria Math" w:hAnsi="Cambria Math" w:cs="Cambria Math"/>
          <w:szCs w:val="21"/>
        </w:rPr>
        <w:t>₂</w:t>
      </w:r>
      <w:r w:rsidR="00423DB9" w:rsidRPr="00423DB9">
        <w:rPr>
          <w:rFonts w:asciiTheme="minorEastAsia" w:hAnsiTheme="minorEastAsia"/>
          <w:szCs w:val="21"/>
        </w:rPr>
        <w:t>O。</w:t>
      </w:r>
    </w:p>
    <w:p w14:paraId="06632F49" w14:textId="38CF133E" w:rsidR="00423DB9" w:rsidRPr="005A4B86" w:rsidRDefault="005A4B86" w:rsidP="005A4B86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（2）</w:t>
      </w:r>
      <w:r w:rsidR="00423DB9" w:rsidRPr="005A4B86">
        <w:rPr>
          <w:rFonts w:asciiTheme="minorEastAsia" w:hAnsiTheme="minorEastAsia"/>
          <w:szCs w:val="21"/>
        </w:rPr>
        <w:t>碱液吸收法：</w:t>
      </w:r>
      <w:r w:rsidRPr="005A4B86">
        <w:rPr>
          <w:rFonts w:asciiTheme="minorEastAsia" w:hAnsiTheme="minorEastAsia" w:hint="eastAsia"/>
          <w:szCs w:val="21"/>
        </w:rPr>
        <w:t>例如</w:t>
      </w:r>
      <w:r w:rsidR="00423DB9" w:rsidRPr="005A4B86">
        <w:rPr>
          <w:rFonts w:asciiTheme="minorEastAsia" w:hAnsiTheme="minorEastAsia"/>
          <w:szCs w:val="21"/>
        </w:rPr>
        <w:t>2NO</w:t>
      </w:r>
      <w:r w:rsidR="00423DB9" w:rsidRPr="005A4B86">
        <w:rPr>
          <w:rFonts w:ascii="Cambria Math" w:hAnsi="Cambria Math" w:cs="Cambria Math"/>
          <w:szCs w:val="21"/>
        </w:rPr>
        <w:t>₂</w:t>
      </w:r>
      <w:r w:rsidR="00423DB9" w:rsidRPr="005A4B86">
        <w:rPr>
          <w:rFonts w:asciiTheme="minorEastAsia" w:hAnsiTheme="minorEastAsia"/>
          <w:szCs w:val="21"/>
        </w:rPr>
        <w:t>+2NaOH=NaNO</w:t>
      </w:r>
      <w:r w:rsidR="00423DB9" w:rsidRPr="005A4B86">
        <w:rPr>
          <w:rFonts w:ascii="Cambria Math" w:hAnsi="Cambria Math" w:cs="Cambria Math"/>
          <w:szCs w:val="21"/>
        </w:rPr>
        <w:t>₃</w:t>
      </w:r>
      <w:r w:rsidR="00423DB9" w:rsidRPr="005A4B86">
        <w:rPr>
          <w:rFonts w:asciiTheme="minorEastAsia" w:hAnsiTheme="minorEastAsia"/>
          <w:szCs w:val="21"/>
        </w:rPr>
        <w:t>+NaNO</w:t>
      </w:r>
      <w:r w:rsidR="00423DB9" w:rsidRPr="005A4B86">
        <w:rPr>
          <w:rFonts w:ascii="Cambria Math" w:hAnsi="Cambria Math" w:cs="Cambria Math"/>
          <w:szCs w:val="21"/>
        </w:rPr>
        <w:t>₂</w:t>
      </w:r>
      <w:r w:rsidR="00423DB9" w:rsidRPr="005A4B86">
        <w:rPr>
          <w:rFonts w:asciiTheme="minorEastAsia" w:hAnsiTheme="minorEastAsia"/>
          <w:szCs w:val="21"/>
        </w:rPr>
        <w:t>+H</w:t>
      </w:r>
      <w:r w:rsidR="00423DB9" w:rsidRPr="005A4B86">
        <w:rPr>
          <w:rFonts w:ascii="Cambria Math" w:hAnsi="Cambria Math" w:cs="Cambria Math"/>
          <w:szCs w:val="21"/>
        </w:rPr>
        <w:t>₂</w:t>
      </w:r>
      <w:r w:rsidR="00423DB9" w:rsidRPr="005A4B86">
        <w:rPr>
          <w:rFonts w:asciiTheme="minorEastAsia" w:hAnsiTheme="minorEastAsia"/>
          <w:szCs w:val="21"/>
        </w:rPr>
        <w:t>O。</w:t>
      </w:r>
    </w:p>
    <w:p w14:paraId="00490764" w14:textId="0E2DBC37" w:rsidR="005A4B86" w:rsidRDefault="005A4B86" w:rsidP="00423D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例题1：</w:t>
      </w:r>
      <w:r w:rsidR="00EA4EB0" w:rsidRPr="00EA4EB0">
        <w:rPr>
          <w:rFonts w:asciiTheme="minorEastAsia" w:hAnsiTheme="minorEastAsia" w:hint="eastAsia"/>
          <w:szCs w:val="21"/>
        </w:rPr>
        <w:t>NaClO</w:t>
      </w:r>
      <w:r w:rsidR="00EA4EB0">
        <w:rPr>
          <w:rFonts w:asciiTheme="minorEastAsia" w:hAnsiTheme="minorEastAsia" w:hint="eastAsia"/>
          <w:szCs w:val="21"/>
        </w:rPr>
        <w:t>氧化NH</w:t>
      </w:r>
      <w:r w:rsidR="00EA4EB0" w:rsidRPr="00EA4EB0">
        <w:rPr>
          <w:rFonts w:asciiTheme="minorEastAsia" w:hAnsiTheme="minorEastAsia" w:hint="eastAsia"/>
          <w:szCs w:val="21"/>
          <w:vertAlign w:val="subscript"/>
        </w:rPr>
        <w:t>3</w:t>
      </w:r>
      <w:r w:rsidR="00EA4EB0" w:rsidRPr="00EA4EB0">
        <w:rPr>
          <w:rFonts w:asciiTheme="minorEastAsia" w:hAnsiTheme="minorEastAsia" w:hint="eastAsia"/>
          <w:szCs w:val="21"/>
        </w:rPr>
        <w:t>方程式的书写</w:t>
      </w:r>
      <w:r w:rsidR="00EA4EB0">
        <w:rPr>
          <w:rFonts w:asciiTheme="minorEastAsia" w:hAnsiTheme="minorEastAsia" w:hint="eastAsia"/>
          <w:szCs w:val="21"/>
        </w:rPr>
        <w:t>。</w:t>
      </w:r>
    </w:p>
    <w:p w14:paraId="39902805" w14:textId="178F3543" w:rsidR="00EA4EB0" w:rsidRPr="00EA4EB0" w:rsidRDefault="00EA4EB0" w:rsidP="00423D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例题2：</w:t>
      </w:r>
      <w:r w:rsidRPr="00EA4EB0">
        <w:rPr>
          <w:rFonts w:asciiTheme="minorEastAsia" w:hAnsiTheme="minorEastAsia" w:hint="eastAsia"/>
          <w:szCs w:val="21"/>
        </w:rPr>
        <w:t>工业上用NaCIO</w:t>
      </w:r>
      <w:r w:rsidRPr="00EA4EB0">
        <w:rPr>
          <w:rFonts w:asciiTheme="minorEastAsia" w:hAnsiTheme="minorEastAsia" w:hint="eastAsia"/>
          <w:szCs w:val="21"/>
          <w:vertAlign w:val="subscript"/>
        </w:rPr>
        <w:t>2</w:t>
      </w:r>
      <w:r w:rsidRPr="00EA4EB0">
        <w:rPr>
          <w:rFonts w:asciiTheme="minorEastAsia" w:hAnsiTheme="minorEastAsia" w:hint="eastAsia"/>
          <w:szCs w:val="21"/>
        </w:rPr>
        <w:t>氧化法处理工厂烟气(主要污染物SO</w:t>
      </w:r>
      <w:r w:rsidRPr="00EA4EB0">
        <w:rPr>
          <w:rFonts w:asciiTheme="minorEastAsia" w:hAnsiTheme="minorEastAsia" w:hint="eastAsia"/>
          <w:szCs w:val="21"/>
          <w:vertAlign w:val="subscript"/>
        </w:rPr>
        <w:t>2</w:t>
      </w:r>
      <w:r w:rsidRPr="00EA4EB0">
        <w:rPr>
          <w:rFonts w:asciiTheme="minorEastAsia" w:hAnsiTheme="minorEastAsia" w:hint="eastAsia"/>
          <w:szCs w:val="21"/>
        </w:rPr>
        <w:t>、NO)。</w:t>
      </w:r>
    </w:p>
    <w:p w14:paraId="460519EC" w14:textId="7A6E37FA" w:rsidR="00423DB9" w:rsidRPr="00EA4EB0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 xml:space="preserve">3. </w:t>
      </w:r>
      <w:r w:rsidR="00EA4EB0" w:rsidRPr="00423DB9">
        <w:rPr>
          <w:rFonts w:asciiTheme="minorEastAsia" w:hAnsiTheme="minorEastAsia" w:hint="eastAsia"/>
          <w:szCs w:val="21"/>
        </w:rPr>
        <w:t>解题思路梳理</w:t>
      </w:r>
      <w:r w:rsidRPr="00423DB9">
        <w:rPr>
          <w:rFonts w:asciiTheme="minorEastAsia" w:hAnsiTheme="minorEastAsia" w:hint="eastAsia"/>
          <w:szCs w:val="21"/>
        </w:rPr>
        <w:t>：总结“含氮尾气处理三步法”：</w:t>
      </w:r>
      <w:r w:rsidRPr="00EA4EB0">
        <w:rPr>
          <w:rFonts w:asciiTheme="minorEastAsia" w:hAnsiTheme="minorEastAsia" w:hint="eastAsia"/>
          <w:szCs w:val="21"/>
        </w:rPr>
        <w:t>①</w:t>
      </w:r>
      <w:r w:rsidR="00EA4EB0">
        <w:rPr>
          <w:rFonts w:asciiTheme="minorEastAsia" w:hAnsiTheme="minorEastAsia" w:hint="eastAsia"/>
          <w:szCs w:val="21"/>
        </w:rPr>
        <w:t>提取</w:t>
      </w:r>
      <w:r w:rsidR="00EA4EB0" w:rsidRPr="00EA4EB0">
        <w:rPr>
          <w:rFonts w:asciiTheme="minorEastAsia" w:hAnsiTheme="minorEastAsia" w:hint="eastAsia"/>
          <w:szCs w:val="21"/>
        </w:rPr>
        <w:t>情景</w:t>
      </w:r>
      <w:r w:rsidR="00EA4EB0">
        <w:rPr>
          <w:rFonts w:asciiTheme="minorEastAsia" w:hAnsiTheme="minorEastAsia" w:hint="eastAsia"/>
          <w:szCs w:val="21"/>
        </w:rPr>
        <w:t>信息（</w:t>
      </w:r>
      <w:r w:rsidR="007C30C8">
        <w:rPr>
          <w:rFonts w:asciiTheme="minorEastAsia" w:hAnsiTheme="minorEastAsia" w:hint="eastAsia"/>
          <w:szCs w:val="21"/>
        </w:rPr>
        <w:t>反应物、生成物</w:t>
      </w:r>
      <w:r w:rsidR="00EA4EB0">
        <w:rPr>
          <w:rFonts w:asciiTheme="minorEastAsia" w:hAnsiTheme="minorEastAsia" w:hint="eastAsia"/>
          <w:szCs w:val="21"/>
        </w:rPr>
        <w:t>）</w:t>
      </w:r>
      <w:r w:rsidRPr="00EA4EB0">
        <w:rPr>
          <w:rFonts w:asciiTheme="minorEastAsia" w:hAnsiTheme="minorEastAsia" w:hint="eastAsia"/>
          <w:szCs w:val="21"/>
        </w:rPr>
        <w:t>；②</w:t>
      </w:r>
      <w:r w:rsidR="00EA4EB0" w:rsidRPr="00EA4EB0">
        <w:rPr>
          <w:rFonts w:asciiTheme="minorEastAsia" w:hAnsiTheme="minorEastAsia" w:hint="eastAsia"/>
          <w:szCs w:val="21"/>
        </w:rPr>
        <w:t>运用守恒</w:t>
      </w:r>
      <w:r w:rsidR="00EA4EB0">
        <w:rPr>
          <w:rFonts w:asciiTheme="minorEastAsia" w:hAnsiTheme="minorEastAsia" w:hint="eastAsia"/>
          <w:szCs w:val="21"/>
        </w:rPr>
        <w:t>规律</w:t>
      </w:r>
      <w:r w:rsidR="00EA4EB0" w:rsidRPr="00EA4EB0">
        <w:rPr>
          <w:rFonts w:asciiTheme="minorEastAsia" w:hAnsiTheme="minorEastAsia" w:hint="eastAsia"/>
          <w:szCs w:val="21"/>
        </w:rPr>
        <w:t>（得失</w:t>
      </w:r>
      <w:r w:rsidR="00EA4EB0">
        <w:rPr>
          <w:rFonts w:asciiTheme="minorEastAsia" w:hAnsiTheme="minorEastAsia" w:hint="eastAsia"/>
          <w:szCs w:val="21"/>
        </w:rPr>
        <w:t>电子</w:t>
      </w:r>
      <w:r w:rsidR="00EA4EB0" w:rsidRPr="00EA4EB0">
        <w:rPr>
          <w:rFonts w:asciiTheme="minorEastAsia" w:hAnsiTheme="minorEastAsia" w:hint="eastAsia"/>
          <w:szCs w:val="21"/>
        </w:rPr>
        <w:t>、原子、电荷守恒</w:t>
      </w:r>
      <w:r w:rsidR="00EA4EB0">
        <w:rPr>
          <w:rFonts w:asciiTheme="minorEastAsia" w:hAnsiTheme="minorEastAsia" w:hint="eastAsia"/>
          <w:szCs w:val="21"/>
        </w:rPr>
        <w:t>）</w:t>
      </w:r>
      <w:r w:rsidRPr="00EA4EB0">
        <w:rPr>
          <w:rFonts w:asciiTheme="minorEastAsia" w:hAnsiTheme="minorEastAsia" w:hint="eastAsia"/>
          <w:szCs w:val="21"/>
        </w:rPr>
        <w:t>；③</w:t>
      </w:r>
      <w:r w:rsidR="00EA4EB0" w:rsidRPr="00EA4EB0">
        <w:rPr>
          <w:rFonts w:asciiTheme="minorEastAsia" w:hAnsiTheme="minorEastAsia" w:hint="eastAsia"/>
          <w:szCs w:val="21"/>
        </w:rPr>
        <w:t>规范表达</w:t>
      </w:r>
      <w:r w:rsidR="00EA4EB0">
        <w:rPr>
          <w:rFonts w:asciiTheme="minorEastAsia" w:hAnsiTheme="minorEastAsia" w:hint="eastAsia"/>
          <w:szCs w:val="21"/>
        </w:rPr>
        <w:t>（</w:t>
      </w:r>
      <w:r w:rsidR="00EA4EB0" w:rsidRPr="00EA4EB0">
        <w:rPr>
          <w:rFonts w:asciiTheme="minorEastAsia" w:hAnsiTheme="minorEastAsia" w:hint="eastAsia"/>
          <w:szCs w:val="21"/>
        </w:rPr>
        <w:t>条件、配平、离子拆分等）</w:t>
      </w:r>
      <w:r w:rsidRPr="00EA4EB0">
        <w:rPr>
          <w:rFonts w:asciiTheme="minorEastAsia" w:hAnsiTheme="minorEastAsia" w:hint="eastAsia"/>
          <w:szCs w:val="21"/>
        </w:rPr>
        <w:t>。</w:t>
      </w:r>
    </w:p>
    <w:p w14:paraId="072EC49B" w14:textId="5AA76E29" w:rsidR="00EA4EB0" w:rsidRDefault="007C30C8" w:rsidP="00423DB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F362" wp14:editId="3DDF910F">
                <wp:simplePos x="0" y="0"/>
                <wp:positionH relativeFrom="column">
                  <wp:posOffset>4237567</wp:posOffset>
                </wp:positionH>
                <wp:positionV relativeFrom="paragraph">
                  <wp:posOffset>61807</wp:posOffset>
                </wp:positionV>
                <wp:extent cx="762000" cy="448733"/>
                <wp:effectExtent l="0" t="0" r="0" b="8890"/>
                <wp:wrapNone/>
                <wp:docPr id="9859425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48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50E73" w14:textId="77777777" w:rsidR="007C30C8" w:rsidRDefault="007C30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9F3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3.65pt;margin-top:4.85pt;width:60pt;height:3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" fillcolor="white [3212]" stroked="f" strokeweight=".5pt">
                <v:textbox>
                  <w:txbxContent>
                    <w:p w14:paraId="54550E73" w14:textId="77777777" w:rsidR="007C30C8" w:rsidRDefault="007C30C8"/>
                  </w:txbxContent>
                </v:textbox>
              </v:shape>
            </w:pict>
          </mc:Fallback>
        </mc:AlternateContent>
      </w:r>
      <w:r w:rsidR="00EA4EB0">
        <w:rPr>
          <w:rFonts w:asciiTheme="minorEastAsia" w:hAnsiTheme="minorEastAsia" w:hint="eastAsia"/>
          <w:szCs w:val="21"/>
        </w:rPr>
        <w:t>四</w:t>
      </w:r>
      <w:r w:rsidR="00EA4EB0" w:rsidRPr="00423DB9">
        <w:rPr>
          <w:rFonts w:asciiTheme="minorEastAsia" w:hAnsiTheme="minorEastAsia" w:hint="eastAsia"/>
          <w:szCs w:val="21"/>
        </w:rPr>
        <w:t>、</w:t>
      </w:r>
      <w:r w:rsidR="00EA4EB0">
        <w:rPr>
          <w:rFonts w:asciiTheme="minorEastAsia" w:hAnsiTheme="minorEastAsia" w:hint="eastAsia"/>
          <w:szCs w:val="21"/>
        </w:rPr>
        <w:t>建立思维模型：氮及其化合物的转化关系</w:t>
      </w:r>
    </w:p>
    <w:p w14:paraId="6156003B" w14:textId="6D157FC7" w:rsidR="007C30C8" w:rsidRDefault="007C30C8" w:rsidP="00423DB9">
      <w:pPr>
        <w:rPr>
          <w:rFonts w:asciiTheme="minorEastAsia" w:hAnsiTheme="minorEastAsia" w:hint="eastAsia"/>
          <w:szCs w:val="21"/>
        </w:rPr>
      </w:pPr>
      <w:r w:rsidRPr="007C30C8">
        <w:rPr>
          <w:rFonts w:asciiTheme="minorEastAsia" w:hAnsiTheme="minorEastAsia"/>
          <w:noProof/>
          <w:szCs w:val="21"/>
        </w:rPr>
        <w:drawing>
          <wp:inline distT="0" distB="0" distL="0" distR="0" wp14:anchorId="599B7F6B" wp14:editId="0CADFF1C">
            <wp:extent cx="4851400" cy="2480020"/>
            <wp:effectExtent l="0" t="0" r="6350" b="0"/>
            <wp:docPr id="2011429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17" cy="24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35FC" w14:textId="7AB1A904" w:rsidR="00423DB9" w:rsidRPr="00423DB9" w:rsidRDefault="00EA4EB0" w:rsidP="00423D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五</w:t>
      </w:r>
      <w:r w:rsidR="00423DB9" w:rsidRPr="00423DB9">
        <w:rPr>
          <w:rFonts w:asciiTheme="minorEastAsia" w:hAnsiTheme="minorEastAsia" w:hint="eastAsia"/>
          <w:szCs w:val="21"/>
        </w:rPr>
        <w:t>、反馈练习</w:t>
      </w:r>
    </w:p>
    <w:p w14:paraId="5F4611B4" w14:textId="237645D0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•</w:t>
      </w:r>
      <w:r w:rsidRPr="00423DB9">
        <w:rPr>
          <w:rFonts w:asciiTheme="minorEastAsia" w:hAnsiTheme="minorEastAsia"/>
          <w:szCs w:val="21"/>
        </w:rPr>
        <w:t xml:space="preserve"> 练习1</w:t>
      </w:r>
      <w:r>
        <w:rPr>
          <w:rFonts w:asciiTheme="minorEastAsia" w:hAnsiTheme="minorEastAsia" w:hint="eastAsia"/>
          <w:szCs w:val="21"/>
        </w:rPr>
        <w:t>：梳理处理含工业废水和废气的流程</w:t>
      </w:r>
      <w:r w:rsidRPr="00423DB9">
        <w:rPr>
          <w:rFonts w:asciiTheme="minorEastAsia" w:hAnsiTheme="minorEastAsia"/>
          <w:szCs w:val="21"/>
        </w:rPr>
        <w:t>。</w:t>
      </w:r>
    </w:p>
    <w:p w14:paraId="1B4FB383" w14:textId="6AC8E4AB" w:rsidR="00423DB9" w:rsidRDefault="00423DB9" w:rsidP="00423DB9">
      <w:pPr>
        <w:rPr>
          <w:rFonts w:asciiTheme="minorEastAsia" w:hAnsiTheme="minor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•</w:t>
      </w:r>
      <w:r w:rsidRPr="00423DB9">
        <w:rPr>
          <w:rFonts w:asciiTheme="minorEastAsia" w:hAnsiTheme="minorEastAsia"/>
          <w:szCs w:val="21"/>
        </w:rPr>
        <w:t xml:space="preserve"> 练习2：“生物硝化法</w:t>
      </w:r>
      <w:r w:rsidR="00A5710B">
        <w:rPr>
          <w:rFonts w:asciiTheme="minorEastAsia" w:hAnsiTheme="minorEastAsia" w:hint="eastAsia"/>
          <w:szCs w:val="21"/>
        </w:rPr>
        <w:t>“</w:t>
      </w:r>
      <w:r w:rsidRPr="00423DB9">
        <w:rPr>
          <w:rFonts w:asciiTheme="minorEastAsia" w:hAnsiTheme="minorEastAsia"/>
          <w:szCs w:val="21"/>
        </w:rPr>
        <w:t>处理氨氮废水。</w:t>
      </w:r>
    </w:p>
    <w:p w14:paraId="74742F6B" w14:textId="76DE178A" w:rsidR="00A5710B" w:rsidRPr="00A5710B" w:rsidRDefault="00A5710B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•</w:t>
      </w:r>
      <w:r w:rsidRPr="00423DB9">
        <w:rPr>
          <w:rFonts w:asciiTheme="minorEastAsia" w:hAnsiTheme="minorEastAsia"/>
          <w:szCs w:val="21"/>
        </w:rPr>
        <w:t xml:space="preserve"> 练习</w:t>
      </w:r>
      <w:r>
        <w:rPr>
          <w:rFonts w:asciiTheme="minorEastAsia" w:hAnsiTheme="minorEastAsia" w:hint="eastAsia"/>
          <w:szCs w:val="21"/>
        </w:rPr>
        <w:t>3</w:t>
      </w:r>
      <w:r w:rsidRPr="00423DB9"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含氮物质的转化</w:t>
      </w:r>
      <w:r w:rsidRPr="00423DB9">
        <w:rPr>
          <w:rFonts w:asciiTheme="minorEastAsia" w:hAnsiTheme="minorEastAsia"/>
          <w:szCs w:val="21"/>
        </w:rPr>
        <w:t>。</w:t>
      </w:r>
    </w:p>
    <w:p w14:paraId="18D12501" w14:textId="0E5A6B4F" w:rsidR="00423DB9" w:rsidRPr="00423DB9" w:rsidRDefault="007C30C8" w:rsidP="00423DB9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423DB9" w:rsidRPr="00423DB9">
        <w:rPr>
          <w:rFonts w:asciiTheme="minorEastAsia" w:hAnsiTheme="minorEastAsia" w:hint="eastAsia"/>
          <w:szCs w:val="21"/>
        </w:rPr>
        <w:t>、拓展与升华：命题实践与环保意识强化</w:t>
      </w:r>
    </w:p>
    <w:p w14:paraId="58863567" w14:textId="302208FE" w:rsidR="00423DB9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/>
          <w:szCs w:val="21"/>
        </w:rPr>
        <w:t>1. 命题尝试：结合“生物氮循环”情景（含羟胺NH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OH中间产物），引导学生模仿高考题形式，设计简单问题（如“写出NO</w:t>
      </w:r>
      <w:r w:rsidRPr="00423DB9">
        <w:rPr>
          <w:rFonts w:ascii="Cambria Math" w:hAnsi="Cambria Math" w:cs="Cambria Math"/>
          <w:szCs w:val="21"/>
        </w:rPr>
        <w:t>₃⁻</w:t>
      </w:r>
      <w:r w:rsidRPr="00423DB9">
        <w:rPr>
          <w:rFonts w:asciiTheme="minorEastAsia" w:hAnsiTheme="minorEastAsia"/>
          <w:szCs w:val="21"/>
        </w:rPr>
        <w:t>转化为NH</w:t>
      </w:r>
      <w:r w:rsidRPr="00423DB9">
        <w:rPr>
          <w:rFonts w:ascii="Cambria Math" w:hAnsi="Cambria Math" w:cs="Cambria Math"/>
          <w:szCs w:val="21"/>
        </w:rPr>
        <w:t>₂</w:t>
      </w:r>
      <w:r w:rsidRPr="00423DB9">
        <w:rPr>
          <w:rFonts w:asciiTheme="minorEastAsia" w:hAnsiTheme="minorEastAsia"/>
          <w:szCs w:val="21"/>
        </w:rPr>
        <w:t>OH的还原反应中，氮元素化合价变化”），体会命题思路。</w:t>
      </w:r>
    </w:p>
    <w:p w14:paraId="5BF7F988" w14:textId="53BEC60D" w:rsidR="00AF76AA" w:rsidRPr="00423DB9" w:rsidRDefault="00423DB9" w:rsidP="00423DB9">
      <w:pPr>
        <w:rPr>
          <w:rFonts w:asciiTheme="minorEastAsia" w:hAnsiTheme="minorEastAsia" w:hint="eastAsia"/>
          <w:szCs w:val="21"/>
        </w:rPr>
      </w:pPr>
      <w:r w:rsidRPr="00423DB9">
        <w:rPr>
          <w:rFonts w:asciiTheme="minorEastAsia" w:hAnsiTheme="minorEastAsia" w:hint="eastAsia"/>
          <w:szCs w:val="21"/>
        </w:rPr>
        <w:t>2. 意识提升：总结氮的转化对“粮食安全”（氮肥生产）与“环境保护”的双重意义，强调“绿色化学”理念，呼应工业生产中“经济性与环保性”的平衡需求。</w:t>
      </w:r>
    </w:p>
    <w:sectPr w:rsidR="00AF76AA" w:rsidRPr="0042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AC1"/>
    <w:multiLevelType w:val="hybridMultilevel"/>
    <w:tmpl w:val="6EB47768"/>
    <w:lvl w:ilvl="0" w:tplc="1B70FA3C">
      <w:start w:val="2"/>
      <w:numFmt w:val="bullet"/>
      <w:lvlText w:val="•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44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70"/>
    <w:rsid w:val="0003716E"/>
    <w:rsid w:val="0033701C"/>
    <w:rsid w:val="00423DB9"/>
    <w:rsid w:val="00480570"/>
    <w:rsid w:val="004E66E0"/>
    <w:rsid w:val="005A4B86"/>
    <w:rsid w:val="0078624D"/>
    <w:rsid w:val="007C30C8"/>
    <w:rsid w:val="008F1B38"/>
    <w:rsid w:val="00A45980"/>
    <w:rsid w:val="00A5710B"/>
    <w:rsid w:val="00AF76AA"/>
    <w:rsid w:val="00D02541"/>
    <w:rsid w:val="00D511B0"/>
    <w:rsid w:val="00D62BCF"/>
    <w:rsid w:val="00E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DEB75"/>
  <w15:chartTrackingRefBased/>
  <w15:docId w15:val="{8738E8A1-8089-496C-BAC7-2FE6980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7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7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7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5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5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57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05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5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057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EA4E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1015</Words>
  <Characters>1198</Characters>
  <Application>Microsoft Office Word</Application>
  <DocSecurity>0</DocSecurity>
  <Lines>39</Lines>
  <Paragraphs>41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文芳 李</dc:creator>
  <cp:keywords/>
  <dc:description/>
  <cp:lastModifiedBy>文芳 李</cp:lastModifiedBy>
  <cp:revision>7</cp:revision>
  <dcterms:created xsi:type="dcterms:W3CDTF">2025-10-22T05:54:00Z</dcterms:created>
  <dcterms:modified xsi:type="dcterms:W3CDTF">2025-11-09T14:39:00Z</dcterms:modified>
</cp:coreProperties>
</file>